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11"/>
        <w:gridCol w:w="9729"/>
      </w:tblGrid>
      <w:tr w:rsidR="00112C75" w:rsidRPr="00F92E63" w:rsidTr="00F92E63">
        <w:tc>
          <w:tcPr>
            <w:tcW w:w="0" w:type="auto"/>
            <w:gridSpan w:val="2"/>
            <w:tcBorders>
              <w:top w:val="nil"/>
              <w:left w:val="nil"/>
              <w:right w:val="nil"/>
            </w:tcBorders>
          </w:tcPr>
          <w:p w:rsidR="00112C75" w:rsidRPr="00F92E63" w:rsidRDefault="00112C75" w:rsidP="00112C75">
            <w:pPr>
              <w:spacing w:line="240" w:lineRule="auto"/>
              <w:jc w:val="center"/>
              <w:rPr>
                <w:b/>
                <w:sz w:val="32"/>
                <w:szCs w:val="32"/>
              </w:rPr>
            </w:pPr>
            <w:r w:rsidRPr="00F92E63">
              <w:rPr>
                <w:b/>
                <w:sz w:val="32"/>
                <w:szCs w:val="32"/>
              </w:rPr>
              <w:t>Coil Questions</w:t>
            </w:r>
            <w:r w:rsidR="00F92E63" w:rsidRPr="00F92E63">
              <w:rPr>
                <w:b/>
                <w:sz w:val="32"/>
                <w:szCs w:val="32"/>
              </w:rPr>
              <w:t xml:space="preserve"> Released</w:t>
            </w:r>
          </w:p>
          <w:p w:rsidR="00F92E63" w:rsidRPr="00F92E63" w:rsidRDefault="00F92E63" w:rsidP="00F92E63">
            <w:pPr>
              <w:pStyle w:val="NoSpacing"/>
            </w:pPr>
          </w:p>
        </w:tc>
      </w:tr>
      <w:tr w:rsidR="00171B0E" w:rsidRPr="00F92E63" w:rsidTr="00751FF8">
        <w:tc>
          <w:tcPr>
            <w:tcW w:w="0" w:type="auto"/>
            <w:gridSpan w:val="2"/>
          </w:tcPr>
          <w:p w:rsidR="00171B0E" w:rsidRPr="00F92E63" w:rsidRDefault="00DB54B8" w:rsidP="00FB68BA">
            <w:pPr>
              <w:spacing w:line="240" w:lineRule="auto"/>
              <w:rPr>
                <w:b/>
              </w:rPr>
            </w:pPr>
            <w:r w:rsidRPr="00F92E63">
              <w:rPr>
                <w:b/>
              </w:rPr>
              <w:t>UNTS and Project Information</w:t>
            </w:r>
          </w:p>
        </w:tc>
      </w:tr>
      <w:tr w:rsidR="00C5696B" w:rsidRPr="00F92E63" w:rsidTr="00F92E63">
        <w:tc>
          <w:tcPr>
            <w:tcW w:w="0" w:type="auto"/>
          </w:tcPr>
          <w:p w:rsidR="00C5696B" w:rsidRPr="00F92E63" w:rsidRDefault="00C5696B" w:rsidP="00F92E63">
            <w:pPr>
              <w:rPr>
                <w:color w:val="000000"/>
                <w:sz w:val="22"/>
                <w:szCs w:val="22"/>
              </w:rPr>
            </w:pPr>
            <w:r>
              <w:rPr>
                <w:color w:val="000000"/>
                <w:sz w:val="22"/>
                <w:szCs w:val="22"/>
              </w:rPr>
              <w:t>q.1</w:t>
            </w:r>
          </w:p>
        </w:tc>
        <w:tc>
          <w:tcPr>
            <w:tcW w:w="0" w:type="auto"/>
          </w:tcPr>
          <w:p w:rsidR="00C5696B" w:rsidRPr="00F92E63" w:rsidRDefault="00C5696B" w:rsidP="00C5696B">
            <w:pPr>
              <w:rPr>
                <w:color w:val="000000"/>
                <w:sz w:val="22"/>
                <w:szCs w:val="22"/>
              </w:rPr>
            </w:pPr>
            <w:r>
              <w:rPr>
                <w:color w:val="000000"/>
                <w:sz w:val="22"/>
                <w:szCs w:val="22"/>
              </w:rPr>
              <w:t>What is the name of the agreement?</w:t>
            </w:r>
          </w:p>
        </w:tc>
      </w:tr>
      <w:tr w:rsidR="00DB54B8" w:rsidRPr="00F92E63" w:rsidTr="00F92E63">
        <w:tc>
          <w:tcPr>
            <w:tcW w:w="0" w:type="auto"/>
          </w:tcPr>
          <w:p w:rsidR="00DB54B8" w:rsidRPr="00F92E63" w:rsidRDefault="00DB54B8" w:rsidP="00F92E63">
            <w:pPr>
              <w:rPr>
                <w:color w:val="000000"/>
                <w:sz w:val="22"/>
                <w:szCs w:val="22"/>
              </w:rPr>
            </w:pPr>
            <w:r w:rsidRPr="00F92E63">
              <w:rPr>
                <w:color w:val="000000"/>
                <w:sz w:val="22"/>
                <w:szCs w:val="22"/>
              </w:rPr>
              <w:t>q.2</w:t>
            </w:r>
          </w:p>
        </w:tc>
        <w:tc>
          <w:tcPr>
            <w:tcW w:w="0" w:type="auto"/>
          </w:tcPr>
          <w:p w:rsidR="00DB54B8" w:rsidRPr="00F92E63" w:rsidRDefault="00DB54B8" w:rsidP="00C5696B">
            <w:pPr>
              <w:rPr>
                <w:color w:val="000000"/>
                <w:sz w:val="22"/>
                <w:szCs w:val="22"/>
              </w:rPr>
            </w:pPr>
            <w:r w:rsidRPr="00F92E63">
              <w:rPr>
                <w:color w:val="000000"/>
                <w:sz w:val="22"/>
                <w:szCs w:val="22"/>
              </w:rPr>
              <w:t xml:space="preserve">What is the </w:t>
            </w:r>
            <w:r w:rsidR="00C5696B">
              <w:rPr>
                <w:color w:val="000000"/>
                <w:sz w:val="22"/>
                <w:szCs w:val="22"/>
              </w:rPr>
              <w:t>COIL identifier</w:t>
            </w:r>
            <w:r w:rsidRPr="00F92E63">
              <w:rPr>
                <w:color w:val="000000"/>
                <w:sz w:val="22"/>
                <w:szCs w:val="22"/>
              </w:rPr>
              <w:t xml:space="preserve"> </w:t>
            </w:r>
            <w:r w:rsidR="00C5696B">
              <w:rPr>
                <w:color w:val="000000"/>
                <w:sz w:val="22"/>
                <w:szCs w:val="22"/>
              </w:rPr>
              <w:t xml:space="preserve">(subject and number) </w:t>
            </w:r>
            <w:r w:rsidRPr="00F92E63">
              <w:rPr>
                <w:color w:val="000000"/>
                <w:sz w:val="22"/>
                <w:szCs w:val="22"/>
              </w:rPr>
              <w:t>of the agreement?</w:t>
            </w:r>
          </w:p>
        </w:tc>
      </w:tr>
      <w:tr w:rsidR="00C5696B" w:rsidRPr="00F92E63" w:rsidTr="00F92E63">
        <w:tc>
          <w:tcPr>
            <w:tcW w:w="0" w:type="auto"/>
          </w:tcPr>
          <w:p w:rsidR="00C5696B" w:rsidRPr="00F92E63" w:rsidRDefault="00C5696B" w:rsidP="00F92E63">
            <w:pPr>
              <w:rPr>
                <w:color w:val="000000"/>
                <w:sz w:val="22"/>
                <w:szCs w:val="22"/>
              </w:rPr>
            </w:pPr>
            <w:r>
              <w:rPr>
                <w:color w:val="000000"/>
                <w:sz w:val="22"/>
                <w:szCs w:val="22"/>
              </w:rPr>
              <w:t>q.3</w:t>
            </w:r>
          </w:p>
        </w:tc>
        <w:tc>
          <w:tcPr>
            <w:tcW w:w="0" w:type="auto"/>
          </w:tcPr>
          <w:p w:rsidR="00C5696B" w:rsidRPr="00F92E63" w:rsidRDefault="00C5696B" w:rsidP="00F92E63">
            <w:pPr>
              <w:rPr>
                <w:color w:val="000000"/>
                <w:sz w:val="22"/>
                <w:szCs w:val="22"/>
              </w:rPr>
            </w:pPr>
            <w:r>
              <w:rPr>
                <w:color w:val="000000"/>
                <w:sz w:val="22"/>
                <w:szCs w:val="22"/>
              </w:rPr>
              <w:t>What is the UNTS registration number?</w:t>
            </w:r>
          </w:p>
        </w:tc>
      </w:tr>
      <w:tr w:rsidR="00DB54B8" w:rsidRPr="00F92E63" w:rsidTr="00F92E63">
        <w:tc>
          <w:tcPr>
            <w:tcW w:w="0" w:type="auto"/>
          </w:tcPr>
          <w:p w:rsidR="00DB54B8" w:rsidRPr="00F92E63" w:rsidRDefault="00DB54B8" w:rsidP="00F92E63">
            <w:pPr>
              <w:rPr>
                <w:color w:val="000000"/>
                <w:sz w:val="22"/>
                <w:szCs w:val="22"/>
              </w:rPr>
            </w:pPr>
            <w:r w:rsidRPr="00F92E63">
              <w:rPr>
                <w:color w:val="000000"/>
                <w:sz w:val="22"/>
                <w:szCs w:val="22"/>
              </w:rPr>
              <w:t>q.4</w:t>
            </w:r>
          </w:p>
        </w:tc>
        <w:tc>
          <w:tcPr>
            <w:tcW w:w="0" w:type="auto"/>
          </w:tcPr>
          <w:p w:rsidR="00DB54B8" w:rsidRPr="00F92E63" w:rsidRDefault="00DB54B8" w:rsidP="00F92E63">
            <w:pPr>
              <w:rPr>
                <w:color w:val="000000"/>
                <w:sz w:val="22"/>
                <w:szCs w:val="22"/>
              </w:rPr>
            </w:pPr>
            <w:r w:rsidRPr="00F92E63">
              <w:rPr>
                <w:color w:val="000000"/>
                <w:sz w:val="22"/>
                <w:szCs w:val="22"/>
              </w:rPr>
              <w:t>What is the original signature date?</w:t>
            </w:r>
          </w:p>
        </w:tc>
      </w:tr>
      <w:tr w:rsidR="00DB54B8" w:rsidRPr="00F92E63" w:rsidTr="00F92E63">
        <w:tc>
          <w:tcPr>
            <w:tcW w:w="0" w:type="auto"/>
          </w:tcPr>
          <w:p w:rsidR="00DB54B8" w:rsidRPr="00F92E63" w:rsidRDefault="00DB54B8" w:rsidP="00F92E63">
            <w:pPr>
              <w:rPr>
                <w:color w:val="000000"/>
                <w:sz w:val="22"/>
                <w:szCs w:val="22"/>
              </w:rPr>
            </w:pPr>
            <w:r w:rsidRPr="00F92E63">
              <w:rPr>
                <w:color w:val="000000"/>
                <w:sz w:val="22"/>
                <w:szCs w:val="22"/>
              </w:rPr>
              <w:t>q.5</w:t>
            </w:r>
          </w:p>
        </w:tc>
        <w:tc>
          <w:tcPr>
            <w:tcW w:w="0" w:type="auto"/>
          </w:tcPr>
          <w:p w:rsidR="00DB54B8" w:rsidRPr="00F92E63" w:rsidRDefault="00DB54B8" w:rsidP="00F92E63">
            <w:pPr>
              <w:rPr>
                <w:color w:val="000000"/>
                <w:sz w:val="22"/>
                <w:szCs w:val="22"/>
              </w:rPr>
            </w:pPr>
            <w:r w:rsidRPr="00F92E63">
              <w:rPr>
                <w:color w:val="000000"/>
                <w:sz w:val="22"/>
                <w:szCs w:val="22"/>
              </w:rPr>
              <w:t>When did the agreement enter into force?</w:t>
            </w:r>
          </w:p>
        </w:tc>
      </w:tr>
      <w:tr w:rsidR="00DB54B8" w:rsidRPr="00F92E63" w:rsidTr="00F92E63">
        <w:tc>
          <w:tcPr>
            <w:tcW w:w="0" w:type="auto"/>
          </w:tcPr>
          <w:p w:rsidR="00DB54B8" w:rsidRPr="00F92E63" w:rsidRDefault="00DB54B8" w:rsidP="00F92E63">
            <w:pPr>
              <w:rPr>
                <w:color w:val="000000"/>
                <w:sz w:val="22"/>
                <w:szCs w:val="22"/>
              </w:rPr>
            </w:pPr>
            <w:r w:rsidRPr="00F92E63">
              <w:rPr>
                <w:color w:val="000000"/>
                <w:sz w:val="22"/>
                <w:szCs w:val="22"/>
              </w:rPr>
              <w:t>q.6</w:t>
            </w:r>
          </w:p>
        </w:tc>
        <w:tc>
          <w:tcPr>
            <w:tcW w:w="0" w:type="auto"/>
          </w:tcPr>
          <w:p w:rsidR="00DB54B8" w:rsidRPr="00F92E63" w:rsidRDefault="00DB54B8" w:rsidP="00F92E63">
            <w:pPr>
              <w:rPr>
                <w:color w:val="000000"/>
                <w:sz w:val="22"/>
                <w:szCs w:val="22"/>
              </w:rPr>
            </w:pPr>
            <w:r w:rsidRPr="00F92E63">
              <w:rPr>
                <w:color w:val="000000"/>
                <w:sz w:val="22"/>
                <w:szCs w:val="22"/>
              </w:rPr>
              <w:t xml:space="preserve">Is the agreement bilateral </w:t>
            </w:r>
            <w:r w:rsidR="00C5696B">
              <w:rPr>
                <w:color w:val="000000"/>
                <w:sz w:val="22"/>
                <w:szCs w:val="22"/>
              </w:rPr>
              <w:t xml:space="preserve">(a) </w:t>
            </w:r>
            <w:r w:rsidRPr="00F92E63">
              <w:rPr>
                <w:color w:val="000000"/>
                <w:sz w:val="22"/>
                <w:szCs w:val="22"/>
              </w:rPr>
              <w:t>or multilateral</w:t>
            </w:r>
            <w:r w:rsidR="00C5696B">
              <w:rPr>
                <w:color w:val="000000"/>
                <w:sz w:val="22"/>
                <w:szCs w:val="22"/>
              </w:rPr>
              <w:t xml:space="preserve"> (b)</w:t>
            </w:r>
            <w:r w:rsidRPr="00F92E63">
              <w:rPr>
                <w:color w:val="000000"/>
                <w:sz w:val="22"/>
                <w:szCs w:val="22"/>
              </w:rPr>
              <w:t>?</w:t>
            </w:r>
          </w:p>
        </w:tc>
      </w:tr>
      <w:tr w:rsidR="00DB54B8" w:rsidRPr="00F92E63" w:rsidTr="00F92E63">
        <w:tc>
          <w:tcPr>
            <w:tcW w:w="0" w:type="auto"/>
          </w:tcPr>
          <w:p w:rsidR="00DB54B8" w:rsidRPr="00F92E63" w:rsidRDefault="00DB54B8" w:rsidP="00F92E63">
            <w:pPr>
              <w:rPr>
                <w:color w:val="000000"/>
                <w:sz w:val="22"/>
                <w:szCs w:val="22"/>
              </w:rPr>
            </w:pPr>
            <w:r w:rsidRPr="00F92E63">
              <w:rPr>
                <w:color w:val="000000"/>
                <w:sz w:val="22"/>
                <w:szCs w:val="22"/>
              </w:rPr>
              <w:t>q.7</w:t>
            </w:r>
          </w:p>
        </w:tc>
        <w:tc>
          <w:tcPr>
            <w:tcW w:w="0" w:type="auto"/>
          </w:tcPr>
          <w:p w:rsidR="00DB54B8" w:rsidRPr="00F92E63" w:rsidRDefault="00DB54B8" w:rsidP="00F92E63">
            <w:pPr>
              <w:rPr>
                <w:color w:val="000000"/>
                <w:sz w:val="22"/>
                <w:szCs w:val="22"/>
              </w:rPr>
            </w:pPr>
            <w:r w:rsidRPr="00F92E63">
              <w:rPr>
                <w:color w:val="000000"/>
                <w:sz w:val="22"/>
                <w:szCs w:val="22"/>
              </w:rPr>
              <w:t>What is the original number of signatories?</w:t>
            </w:r>
          </w:p>
        </w:tc>
      </w:tr>
      <w:tr w:rsidR="00DB54B8" w:rsidRPr="00F92E63" w:rsidTr="00F92E63">
        <w:tc>
          <w:tcPr>
            <w:tcW w:w="0" w:type="auto"/>
          </w:tcPr>
          <w:p w:rsidR="00DB54B8" w:rsidRPr="00F92E63" w:rsidRDefault="00DB54B8" w:rsidP="00F92E63">
            <w:pPr>
              <w:rPr>
                <w:color w:val="000000"/>
                <w:sz w:val="22"/>
                <w:szCs w:val="22"/>
              </w:rPr>
            </w:pPr>
            <w:r w:rsidRPr="00F92E63">
              <w:rPr>
                <w:color w:val="000000"/>
                <w:sz w:val="22"/>
                <w:szCs w:val="22"/>
              </w:rPr>
              <w:t>q.12</w:t>
            </w:r>
          </w:p>
        </w:tc>
        <w:tc>
          <w:tcPr>
            <w:tcW w:w="0" w:type="auto"/>
          </w:tcPr>
          <w:p w:rsidR="00DB54B8" w:rsidRPr="00F92E63" w:rsidRDefault="00DB54B8" w:rsidP="00F92E63">
            <w:pPr>
              <w:rPr>
                <w:color w:val="000000"/>
                <w:sz w:val="22"/>
                <w:szCs w:val="22"/>
              </w:rPr>
            </w:pPr>
            <w:r w:rsidRPr="00F92E63">
              <w:rPr>
                <w:color w:val="000000"/>
                <w:sz w:val="22"/>
                <w:szCs w:val="22"/>
              </w:rPr>
              <w:t>If the US is a signatory, what kind of agreement is this?</w:t>
            </w:r>
          </w:p>
        </w:tc>
      </w:tr>
      <w:tr w:rsidR="00C5696B" w:rsidRPr="00F92E63" w:rsidTr="00F92E63">
        <w:tc>
          <w:tcPr>
            <w:tcW w:w="0" w:type="auto"/>
          </w:tcPr>
          <w:p w:rsidR="00C5696B" w:rsidRPr="00F92E63" w:rsidRDefault="00C5696B" w:rsidP="00F92E63">
            <w:pPr>
              <w:rPr>
                <w:color w:val="000000"/>
                <w:sz w:val="22"/>
                <w:szCs w:val="22"/>
              </w:rPr>
            </w:pPr>
          </w:p>
        </w:tc>
        <w:tc>
          <w:tcPr>
            <w:tcW w:w="0" w:type="auto"/>
          </w:tcPr>
          <w:p w:rsidR="00C5696B" w:rsidRPr="00C5696B" w:rsidRDefault="00C5696B" w:rsidP="00C5696B">
            <w:pPr>
              <w:rPr>
                <w:color w:val="000000"/>
                <w:sz w:val="22"/>
                <w:szCs w:val="22"/>
              </w:rPr>
            </w:pPr>
            <w:r w:rsidRPr="00C5696B">
              <w:rPr>
                <w:color w:val="000000"/>
                <w:sz w:val="22"/>
                <w:szCs w:val="22"/>
              </w:rPr>
              <w:t>(a</w:t>
            </w:r>
            <w:r>
              <w:rPr>
                <w:color w:val="000000"/>
                <w:sz w:val="22"/>
                <w:szCs w:val="22"/>
              </w:rPr>
              <w:t xml:space="preserve">) </w:t>
            </w:r>
            <w:r w:rsidRPr="00C5696B">
              <w:rPr>
                <w:color w:val="000000"/>
                <w:sz w:val="22"/>
                <w:szCs w:val="22"/>
              </w:rPr>
              <w:t>Treaty, (b) Congressional-Executive Agreement, (c) Executive Agreement, (d) Other, (e) US is not signatory</w:t>
            </w:r>
          </w:p>
        </w:tc>
      </w:tr>
      <w:tr w:rsidR="00A95DF3" w:rsidRPr="00F92E63" w:rsidTr="00751FF8">
        <w:tc>
          <w:tcPr>
            <w:tcW w:w="0" w:type="auto"/>
            <w:gridSpan w:val="2"/>
          </w:tcPr>
          <w:p w:rsidR="00A95DF3" w:rsidRPr="00F92E63" w:rsidRDefault="00DB54B8" w:rsidP="00FB68BA">
            <w:pPr>
              <w:spacing w:line="240" w:lineRule="auto"/>
              <w:rPr>
                <w:b/>
              </w:rPr>
            </w:pPr>
            <w:r w:rsidRPr="00F92E63">
              <w:rPr>
                <w:b/>
                <w:color w:val="000000"/>
              </w:rPr>
              <w:t>Substance of Agreement</w:t>
            </w:r>
          </w:p>
        </w:tc>
      </w:tr>
      <w:tr w:rsidR="00DB54B8" w:rsidRPr="00F92E63" w:rsidTr="00F92E63">
        <w:tc>
          <w:tcPr>
            <w:tcW w:w="0" w:type="auto"/>
          </w:tcPr>
          <w:p w:rsidR="00DB54B8" w:rsidRPr="00F92E63" w:rsidRDefault="00DB54B8" w:rsidP="00F92E63">
            <w:pPr>
              <w:rPr>
                <w:color w:val="000000"/>
                <w:sz w:val="22"/>
                <w:szCs w:val="22"/>
              </w:rPr>
            </w:pPr>
            <w:r w:rsidRPr="00F92E63">
              <w:rPr>
                <w:color w:val="000000"/>
                <w:sz w:val="22"/>
                <w:szCs w:val="22"/>
              </w:rPr>
              <w:t>q.16</w:t>
            </w:r>
          </w:p>
        </w:tc>
        <w:tc>
          <w:tcPr>
            <w:tcW w:w="0" w:type="auto"/>
          </w:tcPr>
          <w:p w:rsidR="00DB54B8" w:rsidRPr="00F92E63" w:rsidRDefault="00DB54B8" w:rsidP="00F92E63">
            <w:pPr>
              <w:rPr>
                <w:color w:val="000000"/>
                <w:sz w:val="22"/>
                <w:szCs w:val="22"/>
              </w:rPr>
            </w:pPr>
            <w:r w:rsidRPr="00F92E63">
              <w:rPr>
                <w:color w:val="000000"/>
                <w:sz w:val="22"/>
                <w:szCs w:val="22"/>
              </w:rPr>
              <w:t>Indicate the degree of simplicity or complexity of the cooperation problem the treaty addresses.</w:t>
            </w:r>
          </w:p>
        </w:tc>
      </w:tr>
      <w:tr w:rsidR="00C5696B" w:rsidRPr="00F92E63" w:rsidTr="00C5696B">
        <w:tc>
          <w:tcPr>
            <w:tcW w:w="0" w:type="auto"/>
          </w:tcPr>
          <w:p w:rsidR="00C5696B" w:rsidRPr="00F92E63" w:rsidRDefault="00C5696B" w:rsidP="00F92E63">
            <w:pPr>
              <w:rPr>
                <w:color w:val="000000"/>
                <w:sz w:val="22"/>
                <w:szCs w:val="22"/>
              </w:rPr>
            </w:pPr>
          </w:p>
        </w:tc>
        <w:tc>
          <w:tcPr>
            <w:tcW w:w="0" w:type="auto"/>
            <w:vAlign w:val="center"/>
          </w:tcPr>
          <w:p w:rsidR="00C5696B" w:rsidRPr="00C5696B" w:rsidRDefault="00C5696B" w:rsidP="00C5696B">
            <w:pPr>
              <w:rPr>
                <w:color w:val="000000"/>
                <w:sz w:val="22"/>
                <w:szCs w:val="22"/>
              </w:rPr>
            </w:pPr>
            <w:r w:rsidRPr="00C5696B">
              <w:rPr>
                <w:color w:val="000000"/>
                <w:sz w:val="22"/>
                <w:szCs w:val="22"/>
              </w:rPr>
              <w:t>(a</w:t>
            </w:r>
            <w:r>
              <w:rPr>
                <w:color w:val="000000"/>
                <w:sz w:val="22"/>
                <w:szCs w:val="22"/>
              </w:rPr>
              <w:t xml:space="preserve">) </w:t>
            </w:r>
            <w:r w:rsidRPr="00C5696B">
              <w:rPr>
                <w:color w:val="000000"/>
                <w:sz w:val="22"/>
                <w:szCs w:val="22"/>
              </w:rPr>
              <w:t>relatively simple, (b) average, (c) relatively complex</w:t>
            </w:r>
          </w:p>
        </w:tc>
      </w:tr>
      <w:tr w:rsidR="00DB54B8" w:rsidRPr="00F92E63" w:rsidTr="00F92E63">
        <w:tc>
          <w:tcPr>
            <w:tcW w:w="0" w:type="auto"/>
          </w:tcPr>
          <w:p w:rsidR="00DB54B8" w:rsidRPr="00F92E63" w:rsidRDefault="00DB54B8" w:rsidP="00F92E63">
            <w:pPr>
              <w:rPr>
                <w:color w:val="000000"/>
                <w:sz w:val="22"/>
                <w:szCs w:val="22"/>
              </w:rPr>
            </w:pPr>
            <w:r w:rsidRPr="00F92E63">
              <w:rPr>
                <w:color w:val="000000"/>
                <w:sz w:val="22"/>
                <w:szCs w:val="22"/>
              </w:rPr>
              <w:t>q.18</w:t>
            </w:r>
          </w:p>
        </w:tc>
        <w:tc>
          <w:tcPr>
            <w:tcW w:w="0" w:type="auto"/>
          </w:tcPr>
          <w:p w:rsidR="00DB54B8" w:rsidRPr="00F92E63" w:rsidRDefault="00DB54B8" w:rsidP="00F92E63">
            <w:pPr>
              <w:rPr>
                <w:color w:val="000000"/>
                <w:sz w:val="22"/>
                <w:szCs w:val="22"/>
              </w:rPr>
            </w:pPr>
            <w:r w:rsidRPr="00F92E63">
              <w:rPr>
                <w:color w:val="000000"/>
                <w:sz w:val="22"/>
                <w:szCs w:val="22"/>
              </w:rPr>
              <w:t>How can the cooperation problem be characterized?</w:t>
            </w:r>
          </w:p>
        </w:tc>
      </w:tr>
      <w:tr w:rsidR="00C5696B" w:rsidRPr="00F92E63" w:rsidTr="00F92E63">
        <w:tc>
          <w:tcPr>
            <w:tcW w:w="0" w:type="auto"/>
          </w:tcPr>
          <w:p w:rsidR="00C5696B" w:rsidRPr="00F92E63" w:rsidRDefault="00C5696B" w:rsidP="00F92E63">
            <w:pPr>
              <w:rPr>
                <w:color w:val="000000"/>
                <w:sz w:val="22"/>
                <w:szCs w:val="22"/>
              </w:rPr>
            </w:pPr>
          </w:p>
        </w:tc>
        <w:tc>
          <w:tcPr>
            <w:tcW w:w="0" w:type="auto"/>
          </w:tcPr>
          <w:p w:rsidR="00C5696B" w:rsidRPr="00C5696B" w:rsidRDefault="00C5696B" w:rsidP="00C5696B">
            <w:pPr>
              <w:rPr>
                <w:color w:val="000000"/>
                <w:sz w:val="22"/>
                <w:szCs w:val="22"/>
              </w:rPr>
            </w:pPr>
            <w:r w:rsidRPr="00C5696B">
              <w:rPr>
                <w:color w:val="000000"/>
                <w:sz w:val="22"/>
                <w:szCs w:val="22"/>
              </w:rPr>
              <w:t>(1</w:t>
            </w:r>
            <w:r>
              <w:rPr>
                <w:color w:val="000000"/>
                <w:sz w:val="22"/>
                <w:szCs w:val="22"/>
              </w:rPr>
              <w:t xml:space="preserve">) </w:t>
            </w:r>
            <w:r w:rsidR="002E00DA">
              <w:rPr>
                <w:color w:val="000000"/>
                <w:sz w:val="22"/>
                <w:szCs w:val="22"/>
              </w:rPr>
              <w:t>u</w:t>
            </w:r>
            <w:bookmarkStart w:id="0" w:name="_GoBack"/>
            <w:bookmarkEnd w:id="0"/>
            <w:r w:rsidRPr="00C5696B">
              <w:rPr>
                <w:color w:val="000000"/>
                <w:sz w:val="22"/>
                <w:szCs w:val="22"/>
              </w:rPr>
              <w:t>ncertainty about behavior, (2) uncertainty about preferences, (3) uncertainty about the state of the world, (4) enforcement problem, (5) distribution problem, (6) commitment problem, (7) negative externalities, (8) positive externalities, (9) deadlock, (10) other, (11) foreign and military aid, (12) norm exportation, (13) coordination problem</w:t>
            </w:r>
          </w:p>
        </w:tc>
      </w:tr>
      <w:tr w:rsidR="00DB54B8" w:rsidRPr="00F92E63" w:rsidTr="00F92E63">
        <w:tc>
          <w:tcPr>
            <w:tcW w:w="0" w:type="auto"/>
          </w:tcPr>
          <w:p w:rsidR="00DB54B8" w:rsidRPr="00F92E63" w:rsidRDefault="00DB54B8" w:rsidP="00F92E63">
            <w:pPr>
              <w:rPr>
                <w:color w:val="000000"/>
                <w:sz w:val="22"/>
                <w:szCs w:val="22"/>
              </w:rPr>
            </w:pPr>
            <w:r w:rsidRPr="00F92E63">
              <w:rPr>
                <w:color w:val="000000"/>
                <w:sz w:val="22"/>
                <w:szCs w:val="22"/>
              </w:rPr>
              <w:t>q.34</w:t>
            </w:r>
          </w:p>
        </w:tc>
        <w:tc>
          <w:tcPr>
            <w:tcW w:w="0" w:type="auto"/>
          </w:tcPr>
          <w:p w:rsidR="00DB54B8" w:rsidRPr="00F92E63" w:rsidRDefault="00DB54B8" w:rsidP="00C5696B">
            <w:pPr>
              <w:rPr>
                <w:color w:val="000000"/>
                <w:sz w:val="22"/>
                <w:szCs w:val="22"/>
              </w:rPr>
            </w:pPr>
            <w:r w:rsidRPr="00F92E63">
              <w:rPr>
                <w:color w:val="000000"/>
                <w:sz w:val="22"/>
                <w:szCs w:val="22"/>
              </w:rPr>
              <w:t>Does the agreement recommend or suggest behavior</w:t>
            </w:r>
            <w:r w:rsidR="00C5696B">
              <w:rPr>
                <w:color w:val="000000"/>
                <w:sz w:val="22"/>
                <w:szCs w:val="22"/>
              </w:rPr>
              <w:t>?</w:t>
            </w:r>
          </w:p>
        </w:tc>
      </w:tr>
      <w:tr w:rsidR="00C5696B" w:rsidRPr="00F92E63" w:rsidTr="00F92E63">
        <w:tc>
          <w:tcPr>
            <w:tcW w:w="0" w:type="auto"/>
          </w:tcPr>
          <w:p w:rsidR="00C5696B" w:rsidRPr="00F92E63" w:rsidRDefault="00C5696B" w:rsidP="00F92E63">
            <w:pPr>
              <w:rPr>
                <w:color w:val="000000"/>
                <w:sz w:val="22"/>
                <w:szCs w:val="22"/>
              </w:rPr>
            </w:pPr>
          </w:p>
        </w:tc>
        <w:tc>
          <w:tcPr>
            <w:tcW w:w="0" w:type="auto"/>
          </w:tcPr>
          <w:p w:rsidR="00C5696B" w:rsidRPr="00C5696B" w:rsidRDefault="00C5696B" w:rsidP="00C5696B">
            <w:pPr>
              <w:rPr>
                <w:color w:val="000000"/>
                <w:sz w:val="22"/>
                <w:szCs w:val="22"/>
              </w:rPr>
            </w:pPr>
            <w:r w:rsidRPr="00C5696B">
              <w:rPr>
                <w:color w:val="000000"/>
                <w:sz w:val="22"/>
                <w:szCs w:val="22"/>
              </w:rPr>
              <w:t>(a</w:t>
            </w:r>
            <w:r>
              <w:rPr>
                <w:color w:val="000000"/>
                <w:sz w:val="22"/>
                <w:szCs w:val="22"/>
              </w:rPr>
              <w:t xml:space="preserve">) </w:t>
            </w:r>
            <w:r w:rsidRPr="00C5696B">
              <w:rPr>
                <w:color w:val="000000"/>
                <w:sz w:val="22"/>
                <w:szCs w:val="22"/>
              </w:rPr>
              <w:t>y</w:t>
            </w:r>
            <w:r>
              <w:rPr>
                <w:color w:val="000000"/>
                <w:sz w:val="22"/>
                <w:szCs w:val="22"/>
              </w:rPr>
              <w:t>es, (b) no</w:t>
            </w:r>
          </w:p>
        </w:tc>
      </w:tr>
      <w:tr w:rsidR="00DB54B8" w:rsidRPr="00F92E63" w:rsidTr="00F92E63">
        <w:tc>
          <w:tcPr>
            <w:tcW w:w="0" w:type="auto"/>
          </w:tcPr>
          <w:p w:rsidR="00DB54B8" w:rsidRPr="00F92E63" w:rsidRDefault="00DB54B8" w:rsidP="00F92E63">
            <w:pPr>
              <w:rPr>
                <w:color w:val="000000"/>
                <w:sz w:val="22"/>
                <w:szCs w:val="22"/>
              </w:rPr>
            </w:pPr>
            <w:r w:rsidRPr="00F92E63">
              <w:rPr>
                <w:color w:val="000000"/>
                <w:sz w:val="22"/>
                <w:szCs w:val="22"/>
              </w:rPr>
              <w:t>q.42</w:t>
            </w:r>
          </w:p>
        </w:tc>
        <w:tc>
          <w:tcPr>
            <w:tcW w:w="0" w:type="auto"/>
          </w:tcPr>
          <w:p w:rsidR="00DB54B8" w:rsidRPr="00F92E63" w:rsidRDefault="00DB54B8" w:rsidP="00F92E63">
            <w:pPr>
              <w:rPr>
                <w:color w:val="000000"/>
                <w:sz w:val="22"/>
                <w:szCs w:val="22"/>
              </w:rPr>
            </w:pPr>
            <w:r w:rsidRPr="00F92E63">
              <w:rPr>
                <w:color w:val="000000"/>
                <w:sz w:val="22"/>
                <w:szCs w:val="22"/>
              </w:rPr>
              <w:t>How symmetric does the agreement appear to be with respect to both rights and responsibilities?</w:t>
            </w:r>
          </w:p>
        </w:tc>
      </w:tr>
      <w:tr w:rsidR="00C5696B" w:rsidRPr="00F92E63" w:rsidTr="00F92E63">
        <w:tc>
          <w:tcPr>
            <w:tcW w:w="0" w:type="auto"/>
          </w:tcPr>
          <w:p w:rsidR="00C5696B" w:rsidRPr="00F92E63" w:rsidRDefault="00C5696B" w:rsidP="00F92E63">
            <w:pPr>
              <w:rPr>
                <w:color w:val="000000"/>
                <w:sz w:val="22"/>
                <w:szCs w:val="22"/>
              </w:rPr>
            </w:pPr>
          </w:p>
        </w:tc>
        <w:tc>
          <w:tcPr>
            <w:tcW w:w="0" w:type="auto"/>
          </w:tcPr>
          <w:p w:rsidR="00C5696B" w:rsidRPr="00C5696B" w:rsidRDefault="00C5696B" w:rsidP="00C5696B">
            <w:pPr>
              <w:rPr>
                <w:color w:val="000000"/>
                <w:sz w:val="22"/>
                <w:szCs w:val="22"/>
              </w:rPr>
            </w:pPr>
            <w:r w:rsidRPr="00C5696B">
              <w:rPr>
                <w:color w:val="000000"/>
                <w:sz w:val="22"/>
                <w:szCs w:val="22"/>
              </w:rPr>
              <w:t>(a</w:t>
            </w:r>
            <w:r>
              <w:rPr>
                <w:color w:val="000000"/>
                <w:sz w:val="22"/>
                <w:szCs w:val="22"/>
              </w:rPr>
              <w:t>) symmetric, (b) mildly asymmetric, (c) profoundly asymmetric</w:t>
            </w:r>
          </w:p>
        </w:tc>
      </w:tr>
      <w:tr w:rsidR="00DB54B8" w:rsidRPr="00F92E63" w:rsidTr="00F92E63">
        <w:tc>
          <w:tcPr>
            <w:tcW w:w="0" w:type="auto"/>
          </w:tcPr>
          <w:p w:rsidR="00DB54B8" w:rsidRPr="00F92E63" w:rsidRDefault="00DB54B8" w:rsidP="00F92E63">
            <w:pPr>
              <w:rPr>
                <w:color w:val="000000"/>
                <w:sz w:val="22"/>
                <w:szCs w:val="22"/>
              </w:rPr>
            </w:pPr>
            <w:r w:rsidRPr="00F92E63">
              <w:rPr>
                <w:color w:val="000000"/>
                <w:sz w:val="22"/>
                <w:szCs w:val="22"/>
              </w:rPr>
              <w:t>q.44</w:t>
            </w:r>
          </w:p>
        </w:tc>
        <w:tc>
          <w:tcPr>
            <w:tcW w:w="0" w:type="auto"/>
          </w:tcPr>
          <w:p w:rsidR="00DB54B8" w:rsidRPr="00F92E63" w:rsidRDefault="00DB54B8" w:rsidP="00F92E63">
            <w:pPr>
              <w:rPr>
                <w:color w:val="000000"/>
                <w:sz w:val="22"/>
                <w:szCs w:val="22"/>
              </w:rPr>
            </w:pPr>
            <w:r w:rsidRPr="00F92E63">
              <w:rPr>
                <w:color w:val="000000"/>
                <w:sz w:val="22"/>
                <w:szCs w:val="22"/>
              </w:rPr>
              <w:t>Please determine the agreement’s overall degree of precision or ambiguity.</w:t>
            </w:r>
          </w:p>
        </w:tc>
      </w:tr>
      <w:tr w:rsidR="00C5696B" w:rsidRPr="00F92E63" w:rsidTr="00F92E63">
        <w:tc>
          <w:tcPr>
            <w:tcW w:w="0" w:type="auto"/>
          </w:tcPr>
          <w:p w:rsidR="00C5696B" w:rsidRPr="00F92E63" w:rsidRDefault="00C5696B" w:rsidP="00F92E63">
            <w:pPr>
              <w:rPr>
                <w:color w:val="000000"/>
                <w:sz w:val="22"/>
                <w:szCs w:val="22"/>
              </w:rPr>
            </w:pPr>
          </w:p>
        </w:tc>
        <w:tc>
          <w:tcPr>
            <w:tcW w:w="0" w:type="auto"/>
          </w:tcPr>
          <w:p w:rsidR="00C5696B" w:rsidRPr="00C5696B" w:rsidRDefault="00C5696B" w:rsidP="00C5696B">
            <w:pPr>
              <w:rPr>
                <w:color w:val="000000"/>
                <w:sz w:val="22"/>
                <w:szCs w:val="22"/>
              </w:rPr>
            </w:pPr>
            <w:r w:rsidRPr="00C5696B">
              <w:rPr>
                <w:color w:val="000000"/>
                <w:sz w:val="22"/>
                <w:szCs w:val="22"/>
              </w:rPr>
              <w:t>(a</w:t>
            </w:r>
            <w:r>
              <w:rPr>
                <w:color w:val="000000"/>
                <w:sz w:val="22"/>
                <w:szCs w:val="22"/>
              </w:rPr>
              <w:t>) very precise, (b) somewhat precise, (c) somewhat vague/ambiguous, (d) very vague/ambiguous</w:t>
            </w:r>
          </w:p>
        </w:tc>
      </w:tr>
      <w:tr w:rsidR="00A95DF3" w:rsidRPr="00F92E63" w:rsidTr="00751FF8">
        <w:tc>
          <w:tcPr>
            <w:tcW w:w="0" w:type="auto"/>
            <w:gridSpan w:val="2"/>
          </w:tcPr>
          <w:p w:rsidR="00A95DF3" w:rsidRPr="00F92E63" w:rsidRDefault="00DB54B8" w:rsidP="00FB68BA">
            <w:pPr>
              <w:spacing w:line="240" w:lineRule="auto"/>
              <w:rPr>
                <w:b/>
              </w:rPr>
            </w:pPr>
            <w:r w:rsidRPr="00F92E63">
              <w:rPr>
                <w:b/>
                <w:color w:val="000000"/>
              </w:rPr>
              <w:t>Degree of Legalization</w:t>
            </w:r>
          </w:p>
        </w:tc>
      </w:tr>
      <w:tr w:rsidR="00DB54B8" w:rsidRPr="00F92E63" w:rsidTr="00F92E63">
        <w:tc>
          <w:tcPr>
            <w:tcW w:w="0" w:type="auto"/>
          </w:tcPr>
          <w:p w:rsidR="00DB54B8" w:rsidRPr="00F92E63" w:rsidRDefault="00DB54B8" w:rsidP="00F92E63">
            <w:pPr>
              <w:rPr>
                <w:color w:val="000000"/>
                <w:sz w:val="22"/>
                <w:szCs w:val="22"/>
              </w:rPr>
            </w:pPr>
            <w:r w:rsidRPr="00F92E63">
              <w:rPr>
                <w:color w:val="000000"/>
                <w:sz w:val="22"/>
                <w:szCs w:val="22"/>
              </w:rPr>
              <w:t>q.49</w:t>
            </w:r>
          </w:p>
        </w:tc>
        <w:tc>
          <w:tcPr>
            <w:tcW w:w="0" w:type="auto"/>
          </w:tcPr>
          <w:p w:rsidR="00DB54B8" w:rsidRPr="00F92E63" w:rsidRDefault="00DB54B8" w:rsidP="00F92E63">
            <w:pPr>
              <w:rPr>
                <w:color w:val="000000"/>
                <w:sz w:val="22"/>
                <w:szCs w:val="22"/>
              </w:rPr>
            </w:pPr>
            <w:r w:rsidRPr="00F92E63">
              <w:rPr>
                <w:color w:val="000000"/>
                <w:sz w:val="22"/>
                <w:szCs w:val="22"/>
              </w:rPr>
              <w:t>How long is the agreement (in pages) (not counting the appendix or annex)?</w:t>
            </w:r>
          </w:p>
        </w:tc>
      </w:tr>
      <w:tr w:rsidR="00DB54B8" w:rsidRPr="00F92E63" w:rsidTr="00F92E63">
        <w:tc>
          <w:tcPr>
            <w:tcW w:w="0" w:type="auto"/>
          </w:tcPr>
          <w:p w:rsidR="00DB54B8" w:rsidRPr="00F92E63" w:rsidRDefault="00DB54B8" w:rsidP="00F92E63">
            <w:pPr>
              <w:rPr>
                <w:color w:val="000000"/>
                <w:sz w:val="22"/>
                <w:szCs w:val="22"/>
              </w:rPr>
            </w:pPr>
            <w:r w:rsidRPr="00F92E63">
              <w:rPr>
                <w:color w:val="000000"/>
                <w:sz w:val="22"/>
                <w:szCs w:val="22"/>
              </w:rPr>
              <w:t>q.50</w:t>
            </w:r>
          </w:p>
        </w:tc>
        <w:tc>
          <w:tcPr>
            <w:tcW w:w="0" w:type="auto"/>
          </w:tcPr>
          <w:p w:rsidR="00DB54B8" w:rsidRPr="00F92E63" w:rsidRDefault="00DB54B8" w:rsidP="00F92E63">
            <w:pPr>
              <w:rPr>
                <w:color w:val="000000"/>
                <w:sz w:val="22"/>
                <w:szCs w:val="22"/>
              </w:rPr>
            </w:pPr>
            <w:r w:rsidRPr="00F92E63">
              <w:rPr>
                <w:color w:val="000000"/>
                <w:sz w:val="22"/>
                <w:szCs w:val="22"/>
              </w:rPr>
              <w:t>Does the agreement contain a preamble?</w:t>
            </w:r>
          </w:p>
        </w:tc>
      </w:tr>
      <w:tr w:rsidR="004548C2" w:rsidRPr="00F92E63" w:rsidTr="00F92E63">
        <w:tc>
          <w:tcPr>
            <w:tcW w:w="0" w:type="auto"/>
          </w:tcPr>
          <w:p w:rsidR="004548C2" w:rsidRPr="00F92E63" w:rsidRDefault="004548C2" w:rsidP="00F92E63">
            <w:pPr>
              <w:rPr>
                <w:color w:val="000000"/>
                <w:sz w:val="22"/>
                <w:szCs w:val="22"/>
              </w:rPr>
            </w:pPr>
          </w:p>
        </w:tc>
        <w:tc>
          <w:tcPr>
            <w:tcW w:w="0" w:type="auto"/>
          </w:tcPr>
          <w:p w:rsidR="004548C2" w:rsidRPr="004548C2" w:rsidRDefault="004548C2" w:rsidP="004548C2">
            <w:pPr>
              <w:rPr>
                <w:color w:val="000000"/>
                <w:sz w:val="22"/>
                <w:szCs w:val="22"/>
              </w:rPr>
            </w:pPr>
            <w:r w:rsidRPr="004548C2">
              <w:rPr>
                <w:color w:val="000000"/>
                <w:sz w:val="22"/>
                <w:szCs w:val="22"/>
              </w:rPr>
              <w:t>(a</w:t>
            </w:r>
            <w:r>
              <w:rPr>
                <w:color w:val="000000"/>
                <w:sz w:val="22"/>
                <w:szCs w:val="22"/>
              </w:rPr>
              <w:t xml:space="preserve">) </w:t>
            </w:r>
            <w:r w:rsidRPr="004548C2">
              <w:rPr>
                <w:color w:val="000000"/>
                <w:sz w:val="22"/>
                <w:szCs w:val="22"/>
              </w:rPr>
              <w:t>ye</w:t>
            </w:r>
            <w:r>
              <w:rPr>
                <w:color w:val="000000"/>
                <w:sz w:val="22"/>
                <w:szCs w:val="22"/>
              </w:rPr>
              <w:t>s, (b) no</w:t>
            </w:r>
          </w:p>
        </w:tc>
      </w:tr>
      <w:tr w:rsidR="00DB54B8" w:rsidRPr="00F92E63" w:rsidTr="00F92E63">
        <w:tc>
          <w:tcPr>
            <w:tcW w:w="0" w:type="auto"/>
          </w:tcPr>
          <w:p w:rsidR="00DB54B8" w:rsidRPr="00F92E63" w:rsidRDefault="00DB54B8" w:rsidP="00F92E63">
            <w:pPr>
              <w:rPr>
                <w:color w:val="000000"/>
                <w:sz w:val="22"/>
                <w:szCs w:val="22"/>
              </w:rPr>
            </w:pPr>
            <w:r w:rsidRPr="00F92E63">
              <w:rPr>
                <w:color w:val="000000"/>
                <w:sz w:val="22"/>
                <w:szCs w:val="22"/>
              </w:rPr>
              <w:t>q.51</w:t>
            </w:r>
          </w:p>
        </w:tc>
        <w:tc>
          <w:tcPr>
            <w:tcW w:w="0" w:type="auto"/>
          </w:tcPr>
          <w:p w:rsidR="00DB54B8" w:rsidRPr="00F92E63" w:rsidRDefault="00DB54B8" w:rsidP="00F92E63">
            <w:pPr>
              <w:rPr>
                <w:color w:val="000000"/>
                <w:sz w:val="22"/>
                <w:szCs w:val="22"/>
              </w:rPr>
            </w:pPr>
            <w:r w:rsidRPr="00F92E63">
              <w:rPr>
                <w:color w:val="000000"/>
                <w:sz w:val="22"/>
                <w:szCs w:val="22"/>
              </w:rPr>
              <w:t>How long is the preamble?</w:t>
            </w:r>
          </w:p>
        </w:tc>
      </w:tr>
      <w:tr w:rsidR="00DB54B8" w:rsidRPr="00F92E63" w:rsidTr="00F92E63">
        <w:tc>
          <w:tcPr>
            <w:tcW w:w="0" w:type="auto"/>
          </w:tcPr>
          <w:p w:rsidR="00DB54B8" w:rsidRPr="00F92E63" w:rsidRDefault="00DB54B8" w:rsidP="00F92E63">
            <w:pPr>
              <w:rPr>
                <w:color w:val="000000"/>
                <w:sz w:val="22"/>
                <w:szCs w:val="22"/>
              </w:rPr>
            </w:pPr>
            <w:r w:rsidRPr="00F92E63">
              <w:rPr>
                <w:color w:val="000000"/>
                <w:sz w:val="22"/>
                <w:szCs w:val="22"/>
              </w:rPr>
              <w:t>q.52</w:t>
            </w:r>
          </w:p>
        </w:tc>
        <w:tc>
          <w:tcPr>
            <w:tcW w:w="0" w:type="auto"/>
          </w:tcPr>
          <w:p w:rsidR="00DB54B8" w:rsidRPr="00F92E63" w:rsidRDefault="00DB54B8" w:rsidP="00F92E63">
            <w:pPr>
              <w:rPr>
                <w:color w:val="000000"/>
                <w:sz w:val="22"/>
                <w:szCs w:val="22"/>
              </w:rPr>
            </w:pPr>
            <w:r w:rsidRPr="00F92E63">
              <w:rPr>
                <w:color w:val="000000"/>
                <w:sz w:val="22"/>
                <w:szCs w:val="22"/>
              </w:rPr>
              <w:t>Does the agreement contain one or more annexes, appendices, or non-optional protocols as part of the original agreement?</w:t>
            </w:r>
          </w:p>
        </w:tc>
      </w:tr>
      <w:tr w:rsidR="004548C2" w:rsidRPr="00F92E63" w:rsidTr="00F92E63">
        <w:tc>
          <w:tcPr>
            <w:tcW w:w="0" w:type="auto"/>
          </w:tcPr>
          <w:p w:rsidR="004548C2" w:rsidRPr="00F92E63" w:rsidRDefault="004548C2" w:rsidP="00F92E63">
            <w:pPr>
              <w:rPr>
                <w:color w:val="000000"/>
                <w:sz w:val="22"/>
                <w:szCs w:val="22"/>
              </w:rPr>
            </w:pPr>
          </w:p>
        </w:tc>
        <w:tc>
          <w:tcPr>
            <w:tcW w:w="0" w:type="auto"/>
          </w:tcPr>
          <w:p w:rsidR="004548C2" w:rsidRPr="004548C2" w:rsidRDefault="004548C2" w:rsidP="004548C2">
            <w:pPr>
              <w:rPr>
                <w:color w:val="000000"/>
                <w:sz w:val="22"/>
                <w:szCs w:val="22"/>
              </w:rPr>
            </w:pPr>
            <w:r w:rsidRPr="004548C2">
              <w:rPr>
                <w:color w:val="000000"/>
                <w:sz w:val="22"/>
                <w:szCs w:val="22"/>
              </w:rPr>
              <w:t>(a</w:t>
            </w:r>
            <w:r>
              <w:rPr>
                <w:color w:val="000000"/>
                <w:sz w:val="22"/>
                <w:szCs w:val="22"/>
              </w:rPr>
              <w:t>) yes, (b) no</w:t>
            </w:r>
          </w:p>
        </w:tc>
      </w:tr>
      <w:tr w:rsidR="00DB54B8" w:rsidRPr="00F92E63" w:rsidTr="00F92E63">
        <w:tc>
          <w:tcPr>
            <w:tcW w:w="0" w:type="auto"/>
          </w:tcPr>
          <w:p w:rsidR="00DB54B8" w:rsidRPr="00F92E63" w:rsidRDefault="00DB54B8" w:rsidP="00F92E63">
            <w:pPr>
              <w:rPr>
                <w:color w:val="000000"/>
                <w:sz w:val="22"/>
                <w:szCs w:val="22"/>
              </w:rPr>
            </w:pPr>
            <w:r w:rsidRPr="00F92E63">
              <w:rPr>
                <w:color w:val="000000"/>
                <w:sz w:val="22"/>
                <w:szCs w:val="22"/>
              </w:rPr>
              <w:t>q.59</w:t>
            </w:r>
          </w:p>
        </w:tc>
        <w:tc>
          <w:tcPr>
            <w:tcW w:w="0" w:type="auto"/>
          </w:tcPr>
          <w:p w:rsidR="00DB54B8" w:rsidRPr="00F92E63" w:rsidRDefault="00DB54B8" w:rsidP="00F92E63">
            <w:pPr>
              <w:rPr>
                <w:color w:val="000000"/>
                <w:sz w:val="22"/>
                <w:szCs w:val="22"/>
              </w:rPr>
            </w:pPr>
            <w:r w:rsidRPr="00F92E63">
              <w:rPr>
                <w:color w:val="000000"/>
                <w:sz w:val="22"/>
                <w:szCs w:val="22"/>
              </w:rPr>
              <w:t>Does the agreement reference any other existing international agreement(s), resolutions, and/or organization(s) other than the United Nations?</w:t>
            </w:r>
          </w:p>
        </w:tc>
      </w:tr>
      <w:tr w:rsidR="004548C2" w:rsidRPr="00F92E63" w:rsidTr="00F92E63">
        <w:tc>
          <w:tcPr>
            <w:tcW w:w="0" w:type="auto"/>
          </w:tcPr>
          <w:p w:rsidR="004548C2" w:rsidRPr="00F92E63" w:rsidRDefault="004548C2" w:rsidP="00F92E63">
            <w:pPr>
              <w:rPr>
                <w:color w:val="000000"/>
                <w:sz w:val="22"/>
                <w:szCs w:val="22"/>
              </w:rPr>
            </w:pPr>
          </w:p>
        </w:tc>
        <w:tc>
          <w:tcPr>
            <w:tcW w:w="0" w:type="auto"/>
          </w:tcPr>
          <w:p w:rsidR="004548C2" w:rsidRPr="00F92E63" w:rsidRDefault="004548C2" w:rsidP="004548C2">
            <w:pPr>
              <w:rPr>
                <w:color w:val="000000"/>
                <w:sz w:val="22"/>
                <w:szCs w:val="22"/>
              </w:rPr>
            </w:pPr>
            <w:r w:rsidRPr="004548C2">
              <w:rPr>
                <w:color w:val="000000"/>
                <w:sz w:val="22"/>
                <w:szCs w:val="22"/>
              </w:rPr>
              <w:t>(a</w:t>
            </w:r>
            <w:r>
              <w:rPr>
                <w:color w:val="000000"/>
                <w:sz w:val="22"/>
                <w:szCs w:val="22"/>
              </w:rPr>
              <w:t>) yes, (b) no</w:t>
            </w:r>
          </w:p>
        </w:tc>
      </w:tr>
      <w:tr w:rsidR="00DB54B8" w:rsidRPr="00F92E63" w:rsidTr="00F92E63">
        <w:tc>
          <w:tcPr>
            <w:tcW w:w="0" w:type="auto"/>
          </w:tcPr>
          <w:p w:rsidR="00DB54B8" w:rsidRPr="00F92E63" w:rsidRDefault="00DB54B8" w:rsidP="00F92E63">
            <w:pPr>
              <w:rPr>
                <w:color w:val="000000"/>
                <w:sz w:val="22"/>
                <w:szCs w:val="22"/>
              </w:rPr>
            </w:pPr>
            <w:r w:rsidRPr="00F92E63">
              <w:rPr>
                <w:color w:val="000000"/>
                <w:sz w:val="22"/>
                <w:szCs w:val="22"/>
              </w:rPr>
              <w:t>q.61</w:t>
            </w:r>
          </w:p>
        </w:tc>
        <w:tc>
          <w:tcPr>
            <w:tcW w:w="0" w:type="auto"/>
          </w:tcPr>
          <w:p w:rsidR="00DB54B8" w:rsidRPr="00F92E63" w:rsidRDefault="00DB54B8" w:rsidP="00F92E63">
            <w:pPr>
              <w:rPr>
                <w:color w:val="000000"/>
                <w:sz w:val="22"/>
                <w:szCs w:val="22"/>
              </w:rPr>
            </w:pPr>
            <w:r w:rsidRPr="00F92E63">
              <w:rPr>
                <w:color w:val="000000"/>
                <w:sz w:val="22"/>
                <w:szCs w:val="22"/>
              </w:rPr>
              <w:t>Are the references to agreements/organizations in the preamble or provisions?</w:t>
            </w:r>
          </w:p>
        </w:tc>
      </w:tr>
      <w:tr w:rsidR="004548C2" w:rsidRPr="00F92E63" w:rsidTr="00F92E63">
        <w:tc>
          <w:tcPr>
            <w:tcW w:w="0" w:type="auto"/>
          </w:tcPr>
          <w:p w:rsidR="004548C2" w:rsidRPr="00F92E63" w:rsidRDefault="004548C2" w:rsidP="00F92E63">
            <w:pPr>
              <w:rPr>
                <w:color w:val="000000"/>
                <w:sz w:val="22"/>
                <w:szCs w:val="22"/>
              </w:rPr>
            </w:pPr>
          </w:p>
        </w:tc>
        <w:tc>
          <w:tcPr>
            <w:tcW w:w="0" w:type="auto"/>
          </w:tcPr>
          <w:p w:rsidR="004548C2" w:rsidRPr="004548C2" w:rsidRDefault="004548C2" w:rsidP="004548C2">
            <w:pPr>
              <w:rPr>
                <w:color w:val="000000"/>
                <w:sz w:val="22"/>
                <w:szCs w:val="22"/>
              </w:rPr>
            </w:pPr>
            <w:r w:rsidRPr="004548C2">
              <w:rPr>
                <w:color w:val="000000"/>
                <w:sz w:val="22"/>
                <w:szCs w:val="22"/>
              </w:rPr>
              <w:t>(a</w:t>
            </w:r>
            <w:r>
              <w:rPr>
                <w:color w:val="000000"/>
                <w:sz w:val="22"/>
                <w:szCs w:val="22"/>
              </w:rPr>
              <w:t xml:space="preserve">) </w:t>
            </w:r>
            <w:r w:rsidRPr="004548C2">
              <w:rPr>
                <w:color w:val="000000"/>
                <w:sz w:val="22"/>
                <w:szCs w:val="22"/>
              </w:rPr>
              <w:t>pre</w:t>
            </w:r>
            <w:r>
              <w:rPr>
                <w:color w:val="000000"/>
                <w:sz w:val="22"/>
                <w:szCs w:val="22"/>
              </w:rPr>
              <w:t>amble, (b) provisions, (c) both</w:t>
            </w:r>
          </w:p>
        </w:tc>
      </w:tr>
      <w:tr w:rsidR="00A95DF3" w:rsidRPr="00F92E63" w:rsidTr="00751FF8">
        <w:tc>
          <w:tcPr>
            <w:tcW w:w="0" w:type="auto"/>
            <w:gridSpan w:val="2"/>
          </w:tcPr>
          <w:p w:rsidR="00A95DF3" w:rsidRPr="00F92E63" w:rsidRDefault="00DB54B8" w:rsidP="00FB68BA">
            <w:pPr>
              <w:spacing w:line="240" w:lineRule="auto"/>
              <w:rPr>
                <w:b/>
              </w:rPr>
            </w:pPr>
            <w:r w:rsidRPr="00F92E63">
              <w:rPr>
                <w:b/>
                <w:color w:val="000000"/>
              </w:rPr>
              <w:t>Issue Scope</w:t>
            </w:r>
          </w:p>
        </w:tc>
      </w:tr>
      <w:tr w:rsidR="00DB54B8" w:rsidRPr="00F92E63" w:rsidTr="00F92E63">
        <w:tc>
          <w:tcPr>
            <w:tcW w:w="0" w:type="auto"/>
          </w:tcPr>
          <w:p w:rsidR="00DB54B8" w:rsidRPr="00F92E63" w:rsidRDefault="00DB54B8" w:rsidP="00F92E63">
            <w:pPr>
              <w:rPr>
                <w:color w:val="000000"/>
                <w:sz w:val="22"/>
                <w:szCs w:val="22"/>
              </w:rPr>
            </w:pPr>
            <w:r w:rsidRPr="00F92E63">
              <w:rPr>
                <w:color w:val="000000"/>
                <w:sz w:val="22"/>
                <w:szCs w:val="22"/>
              </w:rPr>
              <w:t>q.73</w:t>
            </w:r>
          </w:p>
        </w:tc>
        <w:tc>
          <w:tcPr>
            <w:tcW w:w="0" w:type="auto"/>
          </w:tcPr>
          <w:p w:rsidR="00DB54B8" w:rsidRPr="00F92E63" w:rsidRDefault="00DB54B8" w:rsidP="00F92E63">
            <w:pPr>
              <w:rPr>
                <w:color w:val="000000"/>
                <w:sz w:val="22"/>
                <w:szCs w:val="22"/>
              </w:rPr>
            </w:pPr>
            <w:r w:rsidRPr="00F92E63">
              <w:rPr>
                <w:color w:val="000000"/>
                <w:sz w:val="22"/>
                <w:szCs w:val="22"/>
              </w:rPr>
              <w:t>What is the main issue area?</w:t>
            </w:r>
          </w:p>
        </w:tc>
      </w:tr>
      <w:tr w:rsidR="004548C2" w:rsidRPr="00F92E63" w:rsidTr="00F92E63">
        <w:tc>
          <w:tcPr>
            <w:tcW w:w="0" w:type="auto"/>
          </w:tcPr>
          <w:p w:rsidR="004548C2" w:rsidRPr="00F92E63" w:rsidRDefault="004548C2" w:rsidP="00F92E63">
            <w:pPr>
              <w:rPr>
                <w:color w:val="000000"/>
                <w:sz w:val="22"/>
                <w:szCs w:val="22"/>
              </w:rPr>
            </w:pPr>
          </w:p>
        </w:tc>
        <w:tc>
          <w:tcPr>
            <w:tcW w:w="0" w:type="auto"/>
          </w:tcPr>
          <w:p w:rsidR="004548C2" w:rsidRPr="004548C2" w:rsidRDefault="004548C2" w:rsidP="004548C2">
            <w:pPr>
              <w:rPr>
                <w:color w:val="000000"/>
                <w:sz w:val="22"/>
                <w:szCs w:val="22"/>
              </w:rPr>
            </w:pPr>
            <w:r w:rsidRPr="004548C2">
              <w:rPr>
                <w:color w:val="000000"/>
                <w:sz w:val="22"/>
                <w:szCs w:val="22"/>
              </w:rPr>
              <w:t>(a</w:t>
            </w:r>
            <w:r>
              <w:rPr>
                <w:color w:val="000000"/>
                <w:sz w:val="22"/>
                <w:szCs w:val="22"/>
              </w:rPr>
              <w:t>) security, (b) economics, (c) environment, (d) human rights</w:t>
            </w:r>
          </w:p>
        </w:tc>
      </w:tr>
      <w:tr w:rsidR="00DB54B8" w:rsidRPr="00F92E63" w:rsidTr="00F92E63">
        <w:tc>
          <w:tcPr>
            <w:tcW w:w="0" w:type="auto"/>
          </w:tcPr>
          <w:p w:rsidR="00DB54B8" w:rsidRPr="00F92E63" w:rsidRDefault="00DB54B8" w:rsidP="00F92E63">
            <w:pPr>
              <w:rPr>
                <w:color w:val="000000"/>
                <w:sz w:val="22"/>
                <w:szCs w:val="22"/>
              </w:rPr>
            </w:pPr>
            <w:r w:rsidRPr="00F92E63">
              <w:rPr>
                <w:color w:val="000000"/>
                <w:sz w:val="22"/>
                <w:szCs w:val="22"/>
              </w:rPr>
              <w:t>q.74</w:t>
            </w:r>
          </w:p>
        </w:tc>
        <w:tc>
          <w:tcPr>
            <w:tcW w:w="0" w:type="auto"/>
          </w:tcPr>
          <w:p w:rsidR="00DB54B8" w:rsidRPr="00F92E63" w:rsidRDefault="00DB54B8" w:rsidP="00F92E63">
            <w:pPr>
              <w:rPr>
                <w:color w:val="000000"/>
                <w:sz w:val="22"/>
                <w:szCs w:val="22"/>
              </w:rPr>
            </w:pPr>
            <w:r w:rsidRPr="00F92E63">
              <w:rPr>
                <w:color w:val="000000"/>
                <w:sz w:val="22"/>
                <w:szCs w:val="22"/>
              </w:rPr>
              <w:t>What is the main sub-issue area?</w:t>
            </w:r>
          </w:p>
        </w:tc>
      </w:tr>
      <w:tr w:rsidR="004548C2" w:rsidRPr="00F92E63" w:rsidTr="00F92E63">
        <w:tc>
          <w:tcPr>
            <w:tcW w:w="0" w:type="auto"/>
          </w:tcPr>
          <w:p w:rsidR="004548C2" w:rsidRPr="00F92E63" w:rsidRDefault="004548C2" w:rsidP="00F92E63">
            <w:pPr>
              <w:rPr>
                <w:color w:val="000000"/>
                <w:sz w:val="22"/>
                <w:szCs w:val="22"/>
              </w:rPr>
            </w:pPr>
          </w:p>
        </w:tc>
        <w:tc>
          <w:tcPr>
            <w:tcW w:w="0" w:type="auto"/>
          </w:tcPr>
          <w:p w:rsidR="004548C2" w:rsidRPr="00F92E63" w:rsidRDefault="004548C2" w:rsidP="00F92E63">
            <w:pPr>
              <w:rPr>
                <w:color w:val="000000"/>
                <w:sz w:val="22"/>
                <w:szCs w:val="22"/>
              </w:rPr>
            </w:pPr>
            <w:r>
              <w:rPr>
                <w:color w:val="000000"/>
                <w:sz w:val="22"/>
                <w:szCs w:val="22"/>
              </w:rPr>
              <w:t>(a) environment, (b) security, (c) disarmament, (d) human rights, (e) monetary matters, (f) agricultural commodities, (g) investment, (h) finance</w:t>
            </w:r>
          </w:p>
        </w:tc>
      </w:tr>
      <w:tr w:rsidR="00A95DF3" w:rsidRPr="00F92E63" w:rsidTr="00751FF8">
        <w:tc>
          <w:tcPr>
            <w:tcW w:w="0" w:type="auto"/>
            <w:gridSpan w:val="2"/>
          </w:tcPr>
          <w:p w:rsidR="00A95DF3" w:rsidRPr="00F92E63" w:rsidRDefault="00DB54B8" w:rsidP="00FB68BA">
            <w:pPr>
              <w:spacing w:line="240" w:lineRule="auto"/>
              <w:rPr>
                <w:b/>
              </w:rPr>
            </w:pPr>
            <w:r w:rsidRPr="00F92E63">
              <w:rPr>
                <w:b/>
                <w:color w:val="000000"/>
              </w:rPr>
              <w:lastRenderedPageBreak/>
              <w:t>Membership (Non-State Actors)</w:t>
            </w:r>
          </w:p>
        </w:tc>
      </w:tr>
      <w:tr w:rsidR="00DB54B8" w:rsidRPr="00F92E63" w:rsidTr="00F92E63">
        <w:tc>
          <w:tcPr>
            <w:tcW w:w="0" w:type="auto"/>
          </w:tcPr>
          <w:p w:rsidR="00DB54B8" w:rsidRPr="00F92E63" w:rsidRDefault="00DB54B8" w:rsidP="00F92E63">
            <w:pPr>
              <w:rPr>
                <w:color w:val="000000"/>
                <w:sz w:val="22"/>
                <w:szCs w:val="22"/>
              </w:rPr>
            </w:pPr>
            <w:r w:rsidRPr="00F92E63">
              <w:rPr>
                <w:color w:val="000000"/>
                <w:sz w:val="22"/>
                <w:szCs w:val="22"/>
              </w:rPr>
              <w:t>q.96</w:t>
            </w:r>
          </w:p>
        </w:tc>
        <w:tc>
          <w:tcPr>
            <w:tcW w:w="0" w:type="auto"/>
          </w:tcPr>
          <w:p w:rsidR="00DB54B8" w:rsidRPr="00F92E63" w:rsidRDefault="00DB54B8" w:rsidP="00F92E63">
            <w:pPr>
              <w:rPr>
                <w:color w:val="000000"/>
                <w:sz w:val="22"/>
                <w:szCs w:val="22"/>
              </w:rPr>
            </w:pPr>
            <w:r w:rsidRPr="00F92E63">
              <w:rPr>
                <w:color w:val="000000"/>
                <w:sz w:val="22"/>
                <w:szCs w:val="22"/>
              </w:rPr>
              <w:t>Does the agreement confer any procedural (second-order) rights or responsibilities to nonstate actors?</w:t>
            </w:r>
          </w:p>
        </w:tc>
      </w:tr>
      <w:tr w:rsidR="004548C2" w:rsidRPr="00F92E63" w:rsidTr="00F92E63">
        <w:tc>
          <w:tcPr>
            <w:tcW w:w="0" w:type="auto"/>
          </w:tcPr>
          <w:p w:rsidR="004548C2" w:rsidRPr="00F92E63" w:rsidRDefault="004548C2" w:rsidP="00F92E63">
            <w:pPr>
              <w:rPr>
                <w:color w:val="000000"/>
                <w:sz w:val="22"/>
                <w:szCs w:val="22"/>
              </w:rPr>
            </w:pPr>
          </w:p>
        </w:tc>
        <w:tc>
          <w:tcPr>
            <w:tcW w:w="0" w:type="auto"/>
          </w:tcPr>
          <w:p w:rsidR="004548C2" w:rsidRPr="00F92E63" w:rsidRDefault="004548C2" w:rsidP="00F92E63">
            <w:pPr>
              <w:rPr>
                <w:color w:val="000000"/>
                <w:sz w:val="22"/>
                <w:szCs w:val="22"/>
              </w:rPr>
            </w:pPr>
            <w:r>
              <w:rPr>
                <w:color w:val="000000"/>
                <w:sz w:val="22"/>
                <w:szCs w:val="22"/>
              </w:rPr>
              <w:t>(a) yes, (b) no</w:t>
            </w:r>
          </w:p>
        </w:tc>
      </w:tr>
      <w:tr w:rsidR="00DB54B8" w:rsidRPr="00F92E63" w:rsidTr="00F92E63">
        <w:tc>
          <w:tcPr>
            <w:tcW w:w="0" w:type="auto"/>
          </w:tcPr>
          <w:p w:rsidR="00DB54B8" w:rsidRPr="00F92E63" w:rsidRDefault="00DB54B8" w:rsidP="00F92E63">
            <w:pPr>
              <w:rPr>
                <w:color w:val="000000"/>
                <w:sz w:val="22"/>
                <w:szCs w:val="22"/>
              </w:rPr>
            </w:pPr>
            <w:r w:rsidRPr="00F92E63">
              <w:rPr>
                <w:color w:val="000000"/>
                <w:sz w:val="22"/>
                <w:szCs w:val="22"/>
              </w:rPr>
              <w:t>q.97</w:t>
            </w:r>
          </w:p>
        </w:tc>
        <w:tc>
          <w:tcPr>
            <w:tcW w:w="0" w:type="auto"/>
          </w:tcPr>
          <w:p w:rsidR="00DB54B8" w:rsidRPr="00F92E63" w:rsidRDefault="00DB54B8" w:rsidP="00F92E63">
            <w:pPr>
              <w:rPr>
                <w:color w:val="000000"/>
                <w:sz w:val="22"/>
                <w:szCs w:val="22"/>
              </w:rPr>
            </w:pPr>
            <w:r w:rsidRPr="00F92E63">
              <w:rPr>
                <w:color w:val="000000"/>
                <w:sz w:val="22"/>
                <w:szCs w:val="22"/>
              </w:rPr>
              <w:t>To what type of non-state actors does the agreement refer?</w:t>
            </w:r>
          </w:p>
        </w:tc>
      </w:tr>
      <w:tr w:rsidR="004548C2" w:rsidRPr="00F92E63" w:rsidTr="00F92E63">
        <w:tc>
          <w:tcPr>
            <w:tcW w:w="0" w:type="auto"/>
          </w:tcPr>
          <w:p w:rsidR="004548C2" w:rsidRPr="00F92E63" w:rsidRDefault="004548C2" w:rsidP="00F92E63">
            <w:pPr>
              <w:rPr>
                <w:color w:val="000000"/>
                <w:sz w:val="22"/>
                <w:szCs w:val="22"/>
              </w:rPr>
            </w:pPr>
          </w:p>
        </w:tc>
        <w:tc>
          <w:tcPr>
            <w:tcW w:w="0" w:type="auto"/>
          </w:tcPr>
          <w:p w:rsidR="004548C2" w:rsidRPr="00F92E63" w:rsidRDefault="004548C2" w:rsidP="00F92E63">
            <w:pPr>
              <w:rPr>
                <w:color w:val="000000"/>
                <w:sz w:val="22"/>
                <w:szCs w:val="22"/>
              </w:rPr>
            </w:pPr>
            <w:r>
              <w:rPr>
                <w:color w:val="000000"/>
                <w:sz w:val="22"/>
                <w:szCs w:val="22"/>
              </w:rPr>
              <w:t>(1) NGOs, (2) private firms, (3) individuals, (4) pre-existing IGOs, (5) other</w:t>
            </w:r>
          </w:p>
        </w:tc>
      </w:tr>
      <w:tr w:rsidR="00DB54B8" w:rsidRPr="00F92E63" w:rsidTr="00F92E63">
        <w:tc>
          <w:tcPr>
            <w:tcW w:w="0" w:type="auto"/>
          </w:tcPr>
          <w:p w:rsidR="00DB54B8" w:rsidRPr="00F92E63" w:rsidRDefault="00DB54B8" w:rsidP="00F92E63">
            <w:pPr>
              <w:rPr>
                <w:color w:val="000000"/>
                <w:sz w:val="22"/>
                <w:szCs w:val="22"/>
              </w:rPr>
            </w:pPr>
            <w:r w:rsidRPr="00F92E63">
              <w:rPr>
                <w:color w:val="000000"/>
                <w:sz w:val="22"/>
                <w:szCs w:val="22"/>
              </w:rPr>
              <w:t>q.100</w:t>
            </w:r>
          </w:p>
        </w:tc>
        <w:tc>
          <w:tcPr>
            <w:tcW w:w="0" w:type="auto"/>
          </w:tcPr>
          <w:p w:rsidR="00DB54B8" w:rsidRPr="00F92E63" w:rsidRDefault="00DB54B8" w:rsidP="00F92E63">
            <w:pPr>
              <w:rPr>
                <w:color w:val="000000"/>
                <w:sz w:val="22"/>
                <w:szCs w:val="22"/>
              </w:rPr>
            </w:pPr>
            <w:r w:rsidRPr="00F92E63">
              <w:rPr>
                <w:color w:val="000000"/>
                <w:sz w:val="22"/>
                <w:szCs w:val="22"/>
              </w:rPr>
              <w:t xml:space="preserve">What specific responsibilities are non-state actors given? </w:t>
            </w:r>
          </w:p>
        </w:tc>
      </w:tr>
      <w:tr w:rsidR="004548C2" w:rsidRPr="00F92E63" w:rsidTr="00F92E63">
        <w:tc>
          <w:tcPr>
            <w:tcW w:w="0" w:type="auto"/>
          </w:tcPr>
          <w:p w:rsidR="004548C2" w:rsidRPr="00F92E63" w:rsidRDefault="004548C2" w:rsidP="00F92E63">
            <w:pPr>
              <w:rPr>
                <w:color w:val="000000"/>
                <w:sz w:val="22"/>
                <w:szCs w:val="22"/>
              </w:rPr>
            </w:pPr>
          </w:p>
        </w:tc>
        <w:tc>
          <w:tcPr>
            <w:tcW w:w="0" w:type="auto"/>
          </w:tcPr>
          <w:p w:rsidR="004548C2" w:rsidRPr="00F92E63" w:rsidRDefault="004548C2" w:rsidP="00F92E63">
            <w:pPr>
              <w:rPr>
                <w:color w:val="000000"/>
                <w:sz w:val="22"/>
                <w:szCs w:val="22"/>
              </w:rPr>
            </w:pPr>
            <w:r>
              <w:rPr>
                <w:color w:val="000000"/>
                <w:sz w:val="22"/>
                <w:szCs w:val="22"/>
              </w:rPr>
              <w:t>(1) administrative duties, (2) collection of information/receiving reports, (3) collation of information, (4) analysis of information, (5) dissemination of information, (6) monitoring compliance, (7) soft procedures to encourage compliance (e.g., review meetings), (8) overseeing complaint(s) and punishment(s) for non-compliance, (9) having a role in dispute resolution procedures, (10) other, (11) no/not specified</w:t>
            </w:r>
          </w:p>
        </w:tc>
      </w:tr>
      <w:tr w:rsidR="00DB54B8" w:rsidRPr="00F92E63" w:rsidTr="00F92E63">
        <w:tc>
          <w:tcPr>
            <w:tcW w:w="0" w:type="auto"/>
          </w:tcPr>
          <w:p w:rsidR="00DB54B8" w:rsidRPr="00F92E63" w:rsidRDefault="00DB54B8" w:rsidP="00F92E63">
            <w:pPr>
              <w:rPr>
                <w:color w:val="000000"/>
                <w:sz w:val="22"/>
                <w:szCs w:val="22"/>
              </w:rPr>
            </w:pPr>
            <w:r w:rsidRPr="00F92E63">
              <w:rPr>
                <w:color w:val="000000"/>
                <w:sz w:val="22"/>
                <w:szCs w:val="22"/>
              </w:rPr>
              <w:t>q.101</w:t>
            </w:r>
          </w:p>
        </w:tc>
        <w:tc>
          <w:tcPr>
            <w:tcW w:w="0" w:type="auto"/>
          </w:tcPr>
          <w:p w:rsidR="00DB54B8" w:rsidRPr="00F92E63" w:rsidRDefault="00DB54B8" w:rsidP="00F92E63">
            <w:pPr>
              <w:rPr>
                <w:color w:val="000000"/>
                <w:sz w:val="22"/>
                <w:szCs w:val="22"/>
              </w:rPr>
            </w:pPr>
            <w:r w:rsidRPr="00F92E63">
              <w:rPr>
                <w:color w:val="000000"/>
                <w:sz w:val="22"/>
                <w:szCs w:val="22"/>
              </w:rPr>
              <w:t>What specific rights are non-state actors given?</w:t>
            </w:r>
          </w:p>
        </w:tc>
      </w:tr>
      <w:tr w:rsidR="004548C2" w:rsidRPr="00F92E63" w:rsidTr="00F92E63">
        <w:tc>
          <w:tcPr>
            <w:tcW w:w="0" w:type="auto"/>
          </w:tcPr>
          <w:p w:rsidR="004548C2" w:rsidRPr="00F92E63" w:rsidRDefault="004548C2" w:rsidP="00F92E63">
            <w:pPr>
              <w:rPr>
                <w:color w:val="000000"/>
                <w:sz w:val="22"/>
                <w:szCs w:val="22"/>
              </w:rPr>
            </w:pPr>
          </w:p>
        </w:tc>
        <w:tc>
          <w:tcPr>
            <w:tcW w:w="0" w:type="auto"/>
          </w:tcPr>
          <w:p w:rsidR="004548C2" w:rsidRPr="00F92E63" w:rsidRDefault="004548C2" w:rsidP="00F92E63">
            <w:pPr>
              <w:rPr>
                <w:color w:val="000000"/>
                <w:sz w:val="22"/>
                <w:szCs w:val="22"/>
              </w:rPr>
            </w:pPr>
            <w:r>
              <w:rPr>
                <w:color w:val="000000"/>
                <w:sz w:val="22"/>
                <w:szCs w:val="22"/>
              </w:rPr>
              <w:t>(1) observer status, (2) access to information, (3) other, (4) none</w:t>
            </w:r>
          </w:p>
        </w:tc>
      </w:tr>
      <w:tr w:rsidR="00A95DF3" w:rsidRPr="00F92E63" w:rsidTr="00751FF8">
        <w:tc>
          <w:tcPr>
            <w:tcW w:w="0" w:type="auto"/>
            <w:gridSpan w:val="2"/>
          </w:tcPr>
          <w:p w:rsidR="00A95DF3" w:rsidRPr="00F92E63" w:rsidRDefault="00DB54B8" w:rsidP="00FB68BA">
            <w:pPr>
              <w:spacing w:line="240" w:lineRule="auto"/>
              <w:rPr>
                <w:b/>
              </w:rPr>
            </w:pPr>
            <w:r w:rsidRPr="00F92E63">
              <w:rPr>
                <w:b/>
                <w:color w:val="000000"/>
              </w:rPr>
              <w:t>Compliance (Provisions Regarding Dispute Resolution Procedures)</w:t>
            </w:r>
          </w:p>
        </w:tc>
      </w:tr>
      <w:tr w:rsidR="000A6E3A" w:rsidRPr="00F92E63" w:rsidTr="00F92E63">
        <w:tc>
          <w:tcPr>
            <w:tcW w:w="0" w:type="auto"/>
          </w:tcPr>
          <w:p w:rsidR="000A6E3A" w:rsidRPr="00F92E63" w:rsidRDefault="000A6E3A" w:rsidP="00F92E63">
            <w:pPr>
              <w:rPr>
                <w:color w:val="000000"/>
                <w:sz w:val="22"/>
                <w:szCs w:val="22"/>
              </w:rPr>
            </w:pPr>
            <w:r w:rsidRPr="00F92E63">
              <w:rPr>
                <w:color w:val="000000"/>
                <w:sz w:val="22"/>
                <w:szCs w:val="22"/>
              </w:rPr>
              <w:t>q.155</w:t>
            </w:r>
          </w:p>
        </w:tc>
        <w:tc>
          <w:tcPr>
            <w:tcW w:w="0" w:type="auto"/>
          </w:tcPr>
          <w:p w:rsidR="000A6E3A" w:rsidRPr="00F92E63" w:rsidRDefault="000A6E3A" w:rsidP="00F92E63">
            <w:pPr>
              <w:rPr>
                <w:color w:val="000000"/>
                <w:sz w:val="22"/>
                <w:szCs w:val="22"/>
              </w:rPr>
            </w:pPr>
            <w:r w:rsidRPr="00F92E63">
              <w:rPr>
                <w:color w:val="000000"/>
                <w:sz w:val="22"/>
                <w:szCs w:val="22"/>
              </w:rPr>
              <w:t>Is there a dispute resolution provision?</w:t>
            </w:r>
          </w:p>
        </w:tc>
      </w:tr>
      <w:tr w:rsidR="004548C2" w:rsidRPr="00F92E63" w:rsidTr="00F92E63">
        <w:tc>
          <w:tcPr>
            <w:tcW w:w="0" w:type="auto"/>
          </w:tcPr>
          <w:p w:rsidR="004548C2" w:rsidRPr="00F92E63" w:rsidRDefault="004548C2" w:rsidP="00F92E63">
            <w:pPr>
              <w:rPr>
                <w:color w:val="000000"/>
                <w:sz w:val="22"/>
                <w:szCs w:val="22"/>
              </w:rPr>
            </w:pPr>
          </w:p>
        </w:tc>
        <w:tc>
          <w:tcPr>
            <w:tcW w:w="0" w:type="auto"/>
          </w:tcPr>
          <w:p w:rsidR="004548C2" w:rsidRPr="00F92E63" w:rsidRDefault="004548C2" w:rsidP="00F92E63">
            <w:pPr>
              <w:rPr>
                <w:color w:val="000000"/>
                <w:sz w:val="22"/>
                <w:szCs w:val="22"/>
              </w:rPr>
            </w:pPr>
            <w:r>
              <w:rPr>
                <w:color w:val="000000"/>
                <w:sz w:val="22"/>
                <w:szCs w:val="22"/>
              </w:rPr>
              <w:t>(a) yes, (b) no</w:t>
            </w:r>
          </w:p>
        </w:tc>
      </w:tr>
      <w:tr w:rsidR="000A6E3A" w:rsidRPr="00F92E63" w:rsidTr="00F92E63">
        <w:tc>
          <w:tcPr>
            <w:tcW w:w="0" w:type="auto"/>
          </w:tcPr>
          <w:p w:rsidR="000A6E3A" w:rsidRPr="00F92E63" w:rsidRDefault="000A6E3A" w:rsidP="00F92E63">
            <w:pPr>
              <w:rPr>
                <w:color w:val="000000"/>
                <w:sz w:val="22"/>
                <w:szCs w:val="22"/>
              </w:rPr>
            </w:pPr>
            <w:r w:rsidRPr="00F92E63">
              <w:rPr>
                <w:color w:val="000000"/>
                <w:sz w:val="22"/>
                <w:szCs w:val="22"/>
              </w:rPr>
              <w:t>q.158</w:t>
            </w:r>
          </w:p>
        </w:tc>
        <w:tc>
          <w:tcPr>
            <w:tcW w:w="0" w:type="auto"/>
          </w:tcPr>
          <w:p w:rsidR="000A6E3A" w:rsidRPr="00F92E63" w:rsidRDefault="000A6E3A" w:rsidP="00F92E63">
            <w:pPr>
              <w:rPr>
                <w:color w:val="000000"/>
                <w:sz w:val="22"/>
                <w:szCs w:val="22"/>
              </w:rPr>
            </w:pPr>
            <w:r w:rsidRPr="00F92E63">
              <w:rPr>
                <w:color w:val="000000"/>
                <w:sz w:val="22"/>
                <w:szCs w:val="22"/>
              </w:rPr>
              <w:t xml:space="preserve">Do the parties have a choice as to the form of dispute resolution, or is the form dictated to them? </w:t>
            </w:r>
          </w:p>
        </w:tc>
      </w:tr>
      <w:tr w:rsidR="004548C2" w:rsidRPr="00F92E63" w:rsidTr="00F92E63">
        <w:tc>
          <w:tcPr>
            <w:tcW w:w="0" w:type="auto"/>
          </w:tcPr>
          <w:p w:rsidR="004548C2" w:rsidRPr="00F92E63" w:rsidRDefault="004548C2" w:rsidP="00F92E63">
            <w:pPr>
              <w:rPr>
                <w:color w:val="000000"/>
                <w:sz w:val="22"/>
                <w:szCs w:val="22"/>
              </w:rPr>
            </w:pPr>
          </w:p>
        </w:tc>
        <w:tc>
          <w:tcPr>
            <w:tcW w:w="0" w:type="auto"/>
          </w:tcPr>
          <w:p w:rsidR="004548C2" w:rsidRPr="00F92E63" w:rsidRDefault="004548C2" w:rsidP="00F92E63">
            <w:pPr>
              <w:rPr>
                <w:color w:val="000000"/>
                <w:sz w:val="22"/>
                <w:szCs w:val="22"/>
              </w:rPr>
            </w:pPr>
            <w:r>
              <w:rPr>
                <w:color w:val="000000"/>
                <w:sz w:val="22"/>
                <w:szCs w:val="22"/>
              </w:rPr>
              <w:t>(a) choice, (b) dictated, (c) varies by severity of incident, (d) not specified</w:t>
            </w:r>
          </w:p>
        </w:tc>
      </w:tr>
      <w:tr w:rsidR="000A6E3A" w:rsidRPr="00F92E63" w:rsidTr="00F92E63">
        <w:tc>
          <w:tcPr>
            <w:tcW w:w="0" w:type="auto"/>
          </w:tcPr>
          <w:p w:rsidR="000A6E3A" w:rsidRPr="00F92E63" w:rsidRDefault="000A6E3A" w:rsidP="00F92E63">
            <w:pPr>
              <w:rPr>
                <w:color w:val="000000"/>
                <w:sz w:val="22"/>
                <w:szCs w:val="22"/>
              </w:rPr>
            </w:pPr>
            <w:r w:rsidRPr="00F92E63">
              <w:rPr>
                <w:color w:val="000000"/>
                <w:sz w:val="22"/>
                <w:szCs w:val="22"/>
              </w:rPr>
              <w:t>q.160</w:t>
            </w:r>
          </w:p>
        </w:tc>
        <w:tc>
          <w:tcPr>
            <w:tcW w:w="0" w:type="auto"/>
          </w:tcPr>
          <w:p w:rsidR="000A6E3A" w:rsidRPr="00F92E63" w:rsidRDefault="000A6E3A" w:rsidP="00F92E63">
            <w:pPr>
              <w:rPr>
                <w:color w:val="000000"/>
                <w:sz w:val="22"/>
                <w:szCs w:val="22"/>
              </w:rPr>
            </w:pPr>
            <w:r w:rsidRPr="00F92E63">
              <w:rPr>
                <w:color w:val="000000"/>
                <w:sz w:val="22"/>
                <w:szCs w:val="22"/>
              </w:rPr>
              <w:t>Is mediation a form of dispute resolution that is used?</w:t>
            </w:r>
          </w:p>
        </w:tc>
      </w:tr>
      <w:tr w:rsidR="004548C2" w:rsidRPr="00F92E63" w:rsidTr="00F92E63">
        <w:tc>
          <w:tcPr>
            <w:tcW w:w="0" w:type="auto"/>
          </w:tcPr>
          <w:p w:rsidR="004548C2" w:rsidRPr="00F92E63" w:rsidRDefault="004548C2" w:rsidP="00F92E63">
            <w:pPr>
              <w:rPr>
                <w:color w:val="000000"/>
                <w:sz w:val="22"/>
                <w:szCs w:val="22"/>
              </w:rPr>
            </w:pPr>
          </w:p>
        </w:tc>
        <w:tc>
          <w:tcPr>
            <w:tcW w:w="0" w:type="auto"/>
          </w:tcPr>
          <w:p w:rsidR="004548C2" w:rsidRPr="00F92E63" w:rsidRDefault="004548C2" w:rsidP="00F92E63">
            <w:pPr>
              <w:rPr>
                <w:color w:val="000000"/>
                <w:sz w:val="22"/>
                <w:szCs w:val="22"/>
              </w:rPr>
            </w:pPr>
            <w:r>
              <w:rPr>
                <w:color w:val="000000"/>
                <w:sz w:val="22"/>
                <w:szCs w:val="22"/>
              </w:rPr>
              <w:t>(a) yes, (b) no/not specified</w:t>
            </w:r>
          </w:p>
        </w:tc>
      </w:tr>
      <w:tr w:rsidR="000A6E3A" w:rsidRPr="00F92E63" w:rsidTr="00F92E63">
        <w:tc>
          <w:tcPr>
            <w:tcW w:w="0" w:type="auto"/>
          </w:tcPr>
          <w:p w:rsidR="000A6E3A" w:rsidRPr="00F92E63" w:rsidRDefault="000A6E3A" w:rsidP="00F92E63">
            <w:pPr>
              <w:rPr>
                <w:color w:val="000000"/>
                <w:sz w:val="22"/>
                <w:szCs w:val="22"/>
              </w:rPr>
            </w:pPr>
            <w:r w:rsidRPr="00F92E63">
              <w:rPr>
                <w:color w:val="000000"/>
                <w:sz w:val="22"/>
                <w:szCs w:val="22"/>
              </w:rPr>
              <w:t>q.161</w:t>
            </w:r>
          </w:p>
        </w:tc>
        <w:tc>
          <w:tcPr>
            <w:tcW w:w="0" w:type="auto"/>
          </w:tcPr>
          <w:p w:rsidR="000A6E3A" w:rsidRPr="00F92E63" w:rsidRDefault="000A6E3A" w:rsidP="00F92E63">
            <w:pPr>
              <w:rPr>
                <w:color w:val="000000"/>
                <w:sz w:val="22"/>
                <w:szCs w:val="22"/>
              </w:rPr>
            </w:pPr>
            <w:r w:rsidRPr="00F92E63">
              <w:rPr>
                <w:color w:val="000000"/>
                <w:sz w:val="22"/>
                <w:szCs w:val="22"/>
              </w:rPr>
              <w:t>Who serves as the mediator?</w:t>
            </w:r>
          </w:p>
        </w:tc>
      </w:tr>
      <w:tr w:rsidR="004548C2" w:rsidRPr="00F92E63" w:rsidTr="00F92E63">
        <w:tc>
          <w:tcPr>
            <w:tcW w:w="0" w:type="auto"/>
          </w:tcPr>
          <w:p w:rsidR="004548C2" w:rsidRPr="00F92E63" w:rsidRDefault="004548C2" w:rsidP="00F92E63">
            <w:pPr>
              <w:rPr>
                <w:color w:val="000000"/>
                <w:sz w:val="22"/>
                <w:szCs w:val="22"/>
              </w:rPr>
            </w:pPr>
          </w:p>
        </w:tc>
        <w:tc>
          <w:tcPr>
            <w:tcW w:w="0" w:type="auto"/>
          </w:tcPr>
          <w:p w:rsidR="004548C2" w:rsidRPr="00F92E63" w:rsidRDefault="004548C2" w:rsidP="004548C2">
            <w:pPr>
              <w:rPr>
                <w:color w:val="000000"/>
                <w:sz w:val="22"/>
                <w:szCs w:val="22"/>
              </w:rPr>
            </w:pPr>
            <w:r>
              <w:rPr>
                <w:color w:val="000000"/>
                <w:sz w:val="22"/>
                <w:szCs w:val="22"/>
              </w:rPr>
              <w:t>(1) other members, (2) representatives from an internal body, (3) representatives from a pre-existing outside mediating body or organization, (4) other, (5) not specified</w:t>
            </w:r>
          </w:p>
        </w:tc>
      </w:tr>
      <w:tr w:rsidR="000A6E3A" w:rsidRPr="00F92E63" w:rsidTr="00F92E63">
        <w:tc>
          <w:tcPr>
            <w:tcW w:w="0" w:type="auto"/>
          </w:tcPr>
          <w:p w:rsidR="000A6E3A" w:rsidRPr="00F92E63" w:rsidRDefault="000A6E3A" w:rsidP="00F92E63">
            <w:pPr>
              <w:rPr>
                <w:color w:val="000000"/>
                <w:sz w:val="22"/>
                <w:szCs w:val="22"/>
              </w:rPr>
            </w:pPr>
            <w:r w:rsidRPr="00F92E63">
              <w:rPr>
                <w:color w:val="000000"/>
                <w:sz w:val="22"/>
                <w:szCs w:val="22"/>
              </w:rPr>
              <w:t>q.170</w:t>
            </w:r>
          </w:p>
        </w:tc>
        <w:tc>
          <w:tcPr>
            <w:tcW w:w="0" w:type="auto"/>
          </w:tcPr>
          <w:p w:rsidR="000A6E3A" w:rsidRPr="00F92E63" w:rsidRDefault="000A6E3A" w:rsidP="00F92E63">
            <w:pPr>
              <w:rPr>
                <w:color w:val="000000"/>
                <w:sz w:val="22"/>
                <w:szCs w:val="22"/>
              </w:rPr>
            </w:pPr>
            <w:r w:rsidRPr="00F92E63">
              <w:rPr>
                <w:color w:val="000000"/>
                <w:sz w:val="22"/>
                <w:szCs w:val="22"/>
              </w:rPr>
              <w:t>Is arbitration a form of dispute resolution that is used?</w:t>
            </w:r>
          </w:p>
        </w:tc>
      </w:tr>
      <w:tr w:rsidR="004548C2" w:rsidRPr="00F92E63" w:rsidTr="00F92E63">
        <w:tc>
          <w:tcPr>
            <w:tcW w:w="0" w:type="auto"/>
          </w:tcPr>
          <w:p w:rsidR="004548C2" w:rsidRPr="00F92E63" w:rsidRDefault="004548C2" w:rsidP="00F92E63">
            <w:pPr>
              <w:rPr>
                <w:color w:val="000000"/>
                <w:sz w:val="22"/>
                <w:szCs w:val="22"/>
              </w:rPr>
            </w:pPr>
          </w:p>
        </w:tc>
        <w:tc>
          <w:tcPr>
            <w:tcW w:w="0" w:type="auto"/>
          </w:tcPr>
          <w:p w:rsidR="004548C2" w:rsidRPr="00F92E63" w:rsidRDefault="004548C2" w:rsidP="00F92E63">
            <w:pPr>
              <w:rPr>
                <w:color w:val="000000"/>
                <w:sz w:val="22"/>
                <w:szCs w:val="22"/>
              </w:rPr>
            </w:pPr>
            <w:r>
              <w:rPr>
                <w:color w:val="000000"/>
                <w:sz w:val="22"/>
                <w:szCs w:val="22"/>
              </w:rPr>
              <w:t>(a) yes, (b) no/not specified</w:t>
            </w:r>
          </w:p>
        </w:tc>
      </w:tr>
      <w:tr w:rsidR="000A6E3A" w:rsidRPr="00F92E63" w:rsidTr="00F92E63">
        <w:tc>
          <w:tcPr>
            <w:tcW w:w="0" w:type="auto"/>
          </w:tcPr>
          <w:p w:rsidR="000A6E3A" w:rsidRPr="00F92E63" w:rsidRDefault="000A6E3A" w:rsidP="00F92E63">
            <w:pPr>
              <w:rPr>
                <w:color w:val="000000"/>
                <w:sz w:val="22"/>
                <w:szCs w:val="22"/>
              </w:rPr>
            </w:pPr>
            <w:r w:rsidRPr="00F92E63">
              <w:rPr>
                <w:color w:val="000000"/>
                <w:sz w:val="22"/>
                <w:szCs w:val="22"/>
              </w:rPr>
              <w:t>q.171</w:t>
            </w:r>
          </w:p>
        </w:tc>
        <w:tc>
          <w:tcPr>
            <w:tcW w:w="0" w:type="auto"/>
          </w:tcPr>
          <w:p w:rsidR="000A6E3A" w:rsidRPr="00F92E63" w:rsidRDefault="000A6E3A" w:rsidP="00F92E63">
            <w:pPr>
              <w:rPr>
                <w:color w:val="000000"/>
                <w:sz w:val="22"/>
                <w:szCs w:val="22"/>
              </w:rPr>
            </w:pPr>
            <w:r w:rsidRPr="00F92E63">
              <w:rPr>
                <w:color w:val="000000"/>
                <w:sz w:val="22"/>
                <w:szCs w:val="22"/>
              </w:rPr>
              <w:t>Who serves as the arbitrator?</w:t>
            </w:r>
          </w:p>
        </w:tc>
      </w:tr>
      <w:tr w:rsidR="004548C2" w:rsidRPr="00F92E63" w:rsidTr="00F92E63">
        <w:tc>
          <w:tcPr>
            <w:tcW w:w="0" w:type="auto"/>
          </w:tcPr>
          <w:p w:rsidR="004548C2" w:rsidRPr="00F92E63" w:rsidRDefault="004548C2" w:rsidP="00F92E63">
            <w:pPr>
              <w:rPr>
                <w:color w:val="000000"/>
                <w:sz w:val="22"/>
                <w:szCs w:val="22"/>
              </w:rPr>
            </w:pPr>
          </w:p>
        </w:tc>
        <w:tc>
          <w:tcPr>
            <w:tcW w:w="0" w:type="auto"/>
          </w:tcPr>
          <w:p w:rsidR="004548C2" w:rsidRPr="00F92E63" w:rsidRDefault="004548C2" w:rsidP="00F92E63">
            <w:pPr>
              <w:rPr>
                <w:color w:val="000000"/>
                <w:sz w:val="22"/>
                <w:szCs w:val="22"/>
              </w:rPr>
            </w:pPr>
            <w:r>
              <w:rPr>
                <w:color w:val="000000"/>
                <w:sz w:val="22"/>
                <w:szCs w:val="22"/>
              </w:rPr>
              <w:t>(1) representatives of a non-arbitral internal body (such as a “Council”), (2) representatives from an arbitral body created by the agreement, (3) arbitrators from a pre-existing outside arbitral body, (4) other, (5) not specified</w:t>
            </w:r>
          </w:p>
        </w:tc>
      </w:tr>
      <w:tr w:rsidR="000A6E3A" w:rsidRPr="00F92E63" w:rsidTr="00F92E63">
        <w:tc>
          <w:tcPr>
            <w:tcW w:w="0" w:type="auto"/>
          </w:tcPr>
          <w:p w:rsidR="000A6E3A" w:rsidRPr="00F92E63" w:rsidRDefault="000A6E3A" w:rsidP="00F92E63">
            <w:pPr>
              <w:rPr>
                <w:color w:val="000000"/>
                <w:sz w:val="22"/>
                <w:szCs w:val="22"/>
              </w:rPr>
            </w:pPr>
            <w:r w:rsidRPr="00F92E63">
              <w:rPr>
                <w:color w:val="000000"/>
                <w:sz w:val="22"/>
                <w:szCs w:val="22"/>
              </w:rPr>
              <w:t>q.172</w:t>
            </w:r>
          </w:p>
        </w:tc>
        <w:tc>
          <w:tcPr>
            <w:tcW w:w="0" w:type="auto"/>
          </w:tcPr>
          <w:p w:rsidR="000A6E3A" w:rsidRPr="00F92E63" w:rsidRDefault="000A6E3A" w:rsidP="00F92E63">
            <w:pPr>
              <w:rPr>
                <w:color w:val="000000"/>
                <w:sz w:val="22"/>
                <w:szCs w:val="22"/>
              </w:rPr>
            </w:pPr>
            <w:r w:rsidRPr="00F92E63">
              <w:rPr>
                <w:color w:val="000000"/>
                <w:sz w:val="22"/>
                <w:szCs w:val="22"/>
              </w:rPr>
              <w:t>Is adjudication or court a form of dispute resolution that is used?</w:t>
            </w:r>
          </w:p>
        </w:tc>
      </w:tr>
      <w:tr w:rsidR="004548C2" w:rsidRPr="00F92E63" w:rsidTr="00F92E63">
        <w:tc>
          <w:tcPr>
            <w:tcW w:w="0" w:type="auto"/>
          </w:tcPr>
          <w:p w:rsidR="004548C2" w:rsidRPr="00F92E63" w:rsidRDefault="004548C2" w:rsidP="00F92E63">
            <w:pPr>
              <w:rPr>
                <w:color w:val="000000"/>
                <w:sz w:val="22"/>
                <w:szCs w:val="22"/>
              </w:rPr>
            </w:pPr>
          </w:p>
        </w:tc>
        <w:tc>
          <w:tcPr>
            <w:tcW w:w="0" w:type="auto"/>
          </w:tcPr>
          <w:p w:rsidR="004548C2" w:rsidRPr="00F92E63" w:rsidRDefault="004548C2" w:rsidP="00F92E63">
            <w:pPr>
              <w:rPr>
                <w:color w:val="000000"/>
                <w:sz w:val="22"/>
                <w:szCs w:val="22"/>
              </w:rPr>
            </w:pPr>
            <w:r>
              <w:rPr>
                <w:color w:val="000000"/>
                <w:sz w:val="22"/>
                <w:szCs w:val="22"/>
              </w:rPr>
              <w:t>(a) yes, (b) no/not specified</w:t>
            </w:r>
          </w:p>
        </w:tc>
      </w:tr>
      <w:tr w:rsidR="000A6E3A" w:rsidRPr="00F92E63" w:rsidTr="00F92E63">
        <w:tc>
          <w:tcPr>
            <w:tcW w:w="0" w:type="auto"/>
          </w:tcPr>
          <w:p w:rsidR="000A6E3A" w:rsidRPr="00F92E63" w:rsidRDefault="000A6E3A" w:rsidP="00F92E63">
            <w:pPr>
              <w:rPr>
                <w:color w:val="000000"/>
                <w:sz w:val="22"/>
                <w:szCs w:val="22"/>
              </w:rPr>
            </w:pPr>
            <w:r w:rsidRPr="00F92E63">
              <w:rPr>
                <w:color w:val="000000"/>
                <w:sz w:val="22"/>
                <w:szCs w:val="22"/>
              </w:rPr>
              <w:t>q.173</w:t>
            </w:r>
          </w:p>
        </w:tc>
        <w:tc>
          <w:tcPr>
            <w:tcW w:w="0" w:type="auto"/>
          </w:tcPr>
          <w:p w:rsidR="000A6E3A" w:rsidRPr="00F92E63" w:rsidRDefault="000A6E3A" w:rsidP="00F92E63">
            <w:pPr>
              <w:rPr>
                <w:color w:val="000000"/>
                <w:sz w:val="22"/>
                <w:szCs w:val="22"/>
              </w:rPr>
            </w:pPr>
            <w:r w:rsidRPr="00F92E63">
              <w:rPr>
                <w:color w:val="000000"/>
                <w:sz w:val="22"/>
                <w:szCs w:val="22"/>
              </w:rPr>
              <w:t>Is a pre-existing court mentioned?</w:t>
            </w:r>
          </w:p>
        </w:tc>
      </w:tr>
      <w:tr w:rsidR="004548C2" w:rsidRPr="00F92E63" w:rsidTr="00F92E63">
        <w:tc>
          <w:tcPr>
            <w:tcW w:w="0" w:type="auto"/>
          </w:tcPr>
          <w:p w:rsidR="004548C2" w:rsidRPr="00F92E63" w:rsidRDefault="004548C2" w:rsidP="00F92E63">
            <w:pPr>
              <w:rPr>
                <w:color w:val="000000"/>
                <w:sz w:val="22"/>
                <w:szCs w:val="22"/>
              </w:rPr>
            </w:pPr>
          </w:p>
        </w:tc>
        <w:tc>
          <w:tcPr>
            <w:tcW w:w="0" w:type="auto"/>
          </w:tcPr>
          <w:p w:rsidR="004548C2" w:rsidRPr="00F92E63" w:rsidRDefault="004548C2" w:rsidP="00F92E63">
            <w:pPr>
              <w:rPr>
                <w:color w:val="000000"/>
                <w:sz w:val="22"/>
                <w:szCs w:val="22"/>
              </w:rPr>
            </w:pPr>
            <w:r>
              <w:rPr>
                <w:color w:val="000000"/>
                <w:sz w:val="22"/>
                <w:szCs w:val="22"/>
              </w:rPr>
              <w:t>(a) yes, (b) no</w:t>
            </w:r>
          </w:p>
        </w:tc>
      </w:tr>
      <w:tr w:rsidR="000A6E3A" w:rsidRPr="00F92E63" w:rsidTr="00F92E63">
        <w:tc>
          <w:tcPr>
            <w:tcW w:w="0" w:type="auto"/>
          </w:tcPr>
          <w:p w:rsidR="000A6E3A" w:rsidRPr="00F92E63" w:rsidRDefault="000A6E3A" w:rsidP="00F92E63">
            <w:pPr>
              <w:rPr>
                <w:color w:val="000000"/>
                <w:sz w:val="22"/>
                <w:szCs w:val="22"/>
              </w:rPr>
            </w:pPr>
            <w:r w:rsidRPr="00F92E63">
              <w:rPr>
                <w:color w:val="000000"/>
                <w:sz w:val="22"/>
                <w:szCs w:val="22"/>
              </w:rPr>
              <w:t>q.174</w:t>
            </w:r>
          </w:p>
        </w:tc>
        <w:tc>
          <w:tcPr>
            <w:tcW w:w="0" w:type="auto"/>
          </w:tcPr>
          <w:p w:rsidR="000A6E3A" w:rsidRPr="00F92E63" w:rsidRDefault="000A6E3A" w:rsidP="00F92E63">
            <w:pPr>
              <w:rPr>
                <w:color w:val="000000"/>
                <w:sz w:val="22"/>
                <w:szCs w:val="22"/>
              </w:rPr>
            </w:pPr>
            <w:r w:rsidRPr="00F92E63">
              <w:rPr>
                <w:color w:val="000000"/>
                <w:sz w:val="22"/>
                <w:szCs w:val="22"/>
              </w:rPr>
              <w:t>Is there a court or adjudication body created by the agreement?</w:t>
            </w:r>
          </w:p>
        </w:tc>
      </w:tr>
      <w:tr w:rsidR="004548C2" w:rsidRPr="00F92E63" w:rsidTr="00F92E63">
        <w:tc>
          <w:tcPr>
            <w:tcW w:w="0" w:type="auto"/>
          </w:tcPr>
          <w:p w:rsidR="004548C2" w:rsidRPr="00F92E63" w:rsidRDefault="004548C2" w:rsidP="00F92E63">
            <w:pPr>
              <w:rPr>
                <w:color w:val="000000"/>
                <w:sz w:val="22"/>
                <w:szCs w:val="22"/>
              </w:rPr>
            </w:pPr>
          </w:p>
        </w:tc>
        <w:tc>
          <w:tcPr>
            <w:tcW w:w="0" w:type="auto"/>
          </w:tcPr>
          <w:p w:rsidR="004548C2" w:rsidRPr="00F92E63" w:rsidRDefault="004548C2" w:rsidP="00F92E63">
            <w:pPr>
              <w:rPr>
                <w:color w:val="000000"/>
                <w:sz w:val="22"/>
                <w:szCs w:val="22"/>
              </w:rPr>
            </w:pPr>
            <w:r>
              <w:rPr>
                <w:color w:val="000000"/>
                <w:sz w:val="22"/>
                <w:szCs w:val="22"/>
              </w:rPr>
              <w:t>(a) yes, (b) no</w:t>
            </w:r>
          </w:p>
        </w:tc>
      </w:tr>
      <w:tr w:rsidR="000A6E3A" w:rsidRPr="00F92E63" w:rsidTr="00F92E63">
        <w:tc>
          <w:tcPr>
            <w:tcW w:w="0" w:type="auto"/>
          </w:tcPr>
          <w:p w:rsidR="000A6E3A" w:rsidRPr="00F92E63" w:rsidRDefault="000A6E3A" w:rsidP="00F92E63">
            <w:pPr>
              <w:rPr>
                <w:color w:val="000000"/>
                <w:sz w:val="22"/>
                <w:szCs w:val="22"/>
              </w:rPr>
            </w:pPr>
            <w:r w:rsidRPr="00F92E63">
              <w:rPr>
                <w:color w:val="000000"/>
                <w:sz w:val="22"/>
                <w:szCs w:val="22"/>
              </w:rPr>
              <w:t>q.176</w:t>
            </w:r>
          </w:p>
        </w:tc>
        <w:tc>
          <w:tcPr>
            <w:tcW w:w="0" w:type="auto"/>
          </w:tcPr>
          <w:p w:rsidR="000A6E3A" w:rsidRPr="00F92E63" w:rsidRDefault="000A6E3A" w:rsidP="00F92E63">
            <w:pPr>
              <w:rPr>
                <w:color w:val="000000"/>
                <w:sz w:val="22"/>
                <w:szCs w:val="22"/>
              </w:rPr>
            </w:pPr>
            <w:r w:rsidRPr="00F92E63">
              <w:rPr>
                <w:color w:val="000000"/>
                <w:sz w:val="22"/>
                <w:szCs w:val="22"/>
              </w:rPr>
              <w:t>May a dispute be settled informally between the parties involved (i.e., side payments, fines, compensation)?</w:t>
            </w:r>
          </w:p>
        </w:tc>
      </w:tr>
      <w:tr w:rsidR="004548C2" w:rsidRPr="00F92E63" w:rsidTr="00F92E63">
        <w:tc>
          <w:tcPr>
            <w:tcW w:w="0" w:type="auto"/>
          </w:tcPr>
          <w:p w:rsidR="004548C2" w:rsidRPr="00F92E63" w:rsidRDefault="004548C2" w:rsidP="00F92E63">
            <w:pPr>
              <w:rPr>
                <w:color w:val="000000"/>
                <w:sz w:val="22"/>
                <w:szCs w:val="22"/>
              </w:rPr>
            </w:pPr>
          </w:p>
        </w:tc>
        <w:tc>
          <w:tcPr>
            <w:tcW w:w="0" w:type="auto"/>
          </w:tcPr>
          <w:p w:rsidR="004548C2" w:rsidRPr="00F92E63" w:rsidRDefault="004548C2" w:rsidP="00F92E63">
            <w:pPr>
              <w:rPr>
                <w:color w:val="000000"/>
                <w:sz w:val="22"/>
                <w:szCs w:val="22"/>
              </w:rPr>
            </w:pPr>
            <w:r>
              <w:rPr>
                <w:color w:val="000000"/>
                <w:sz w:val="22"/>
                <w:szCs w:val="22"/>
              </w:rPr>
              <w:t>(a) yes, (b) no/not specified</w:t>
            </w:r>
          </w:p>
        </w:tc>
      </w:tr>
      <w:tr w:rsidR="000A6E3A" w:rsidRPr="00F92E63" w:rsidTr="00F92E63">
        <w:tc>
          <w:tcPr>
            <w:tcW w:w="0" w:type="auto"/>
          </w:tcPr>
          <w:p w:rsidR="000A6E3A" w:rsidRPr="00F92E63" w:rsidRDefault="000A6E3A" w:rsidP="00F92E63">
            <w:pPr>
              <w:rPr>
                <w:color w:val="000000"/>
                <w:sz w:val="22"/>
                <w:szCs w:val="22"/>
              </w:rPr>
            </w:pPr>
            <w:r w:rsidRPr="00F92E63">
              <w:rPr>
                <w:color w:val="000000"/>
                <w:sz w:val="22"/>
                <w:szCs w:val="22"/>
              </w:rPr>
              <w:t>q.177</w:t>
            </w:r>
          </w:p>
        </w:tc>
        <w:tc>
          <w:tcPr>
            <w:tcW w:w="0" w:type="auto"/>
          </w:tcPr>
          <w:p w:rsidR="000A6E3A" w:rsidRPr="00F92E63" w:rsidRDefault="000A6E3A" w:rsidP="00F92E63">
            <w:pPr>
              <w:rPr>
                <w:color w:val="000000"/>
                <w:sz w:val="22"/>
                <w:szCs w:val="22"/>
              </w:rPr>
            </w:pPr>
            <w:r w:rsidRPr="00F92E63">
              <w:rPr>
                <w:color w:val="000000"/>
                <w:sz w:val="22"/>
                <w:szCs w:val="22"/>
              </w:rPr>
              <w:t>How may the dispute be settled informally?</w:t>
            </w:r>
          </w:p>
        </w:tc>
      </w:tr>
      <w:tr w:rsidR="004548C2" w:rsidRPr="00F92E63" w:rsidTr="00F92E63">
        <w:tc>
          <w:tcPr>
            <w:tcW w:w="0" w:type="auto"/>
          </w:tcPr>
          <w:p w:rsidR="004548C2" w:rsidRPr="00F92E63" w:rsidRDefault="004548C2" w:rsidP="00F92E63">
            <w:pPr>
              <w:rPr>
                <w:color w:val="000000"/>
                <w:sz w:val="22"/>
                <w:szCs w:val="22"/>
              </w:rPr>
            </w:pPr>
          </w:p>
        </w:tc>
        <w:tc>
          <w:tcPr>
            <w:tcW w:w="0" w:type="auto"/>
          </w:tcPr>
          <w:p w:rsidR="004548C2" w:rsidRPr="00F92E63" w:rsidRDefault="004548C2" w:rsidP="004548C2">
            <w:pPr>
              <w:rPr>
                <w:color w:val="000000"/>
                <w:sz w:val="22"/>
                <w:szCs w:val="22"/>
              </w:rPr>
            </w:pPr>
            <w:r>
              <w:rPr>
                <w:color w:val="000000"/>
                <w:sz w:val="22"/>
                <w:szCs w:val="22"/>
              </w:rPr>
              <w:t>(a) monetary settlement, (b) other concessions, (c) other, (d) unspecified</w:t>
            </w:r>
          </w:p>
        </w:tc>
      </w:tr>
      <w:tr w:rsidR="00565F29" w:rsidRPr="00F92E63" w:rsidTr="00751FF8">
        <w:tc>
          <w:tcPr>
            <w:tcW w:w="0" w:type="auto"/>
            <w:gridSpan w:val="2"/>
          </w:tcPr>
          <w:p w:rsidR="00565F29" w:rsidRPr="00F92E63" w:rsidRDefault="000A6E3A" w:rsidP="00FB68BA">
            <w:pPr>
              <w:spacing w:line="240" w:lineRule="auto"/>
              <w:rPr>
                <w:b/>
              </w:rPr>
            </w:pPr>
            <w:r w:rsidRPr="00F92E63">
              <w:rPr>
                <w:b/>
                <w:color w:val="000000"/>
              </w:rPr>
              <w:t>Bodies Created by the Agreement</w:t>
            </w:r>
          </w:p>
        </w:tc>
      </w:tr>
      <w:tr w:rsidR="000A6E3A" w:rsidRPr="00F92E63" w:rsidTr="00F92E63">
        <w:tc>
          <w:tcPr>
            <w:tcW w:w="0" w:type="auto"/>
          </w:tcPr>
          <w:p w:rsidR="000A6E3A" w:rsidRPr="00F92E63" w:rsidRDefault="000A6E3A" w:rsidP="00F92E63">
            <w:pPr>
              <w:rPr>
                <w:color w:val="000000"/>
                <w:sz w:val="22"/>
                <w:szCs w:val="22"/>
              </w:rPr>
            </w:pPr>
            <w:r w:rsidRPr="00F92E63">
              <w:rPr>
                <w:color w:val="000000"/>
                <w:sz w:val="22"/>
                <w:szCs w:val="22"/>
              </w:rPr>
              <w:t>q.187</w:t>
            </w:r>
          </w:p>
        </w:tc>
        <w:tc>
          <w:tcPr>
            <w:tcW w:w="0" w:type="auto"/>
          </w:tcPr>
          <w:p w:rsidR="000A6E3A" w:rsidRPr="00F92E63" w:rsidRDefault="000A6E3A" w:rsidP="00F92E63">
            <w:pPr>
              <w:rPr>
                <w:color w:val="000000"/>
                <w:sz w:val="22"/>
                <w:szCs w:val="22"/>
              </w:rPr>
            </w:pPr>
            <w:r w:rsidRPr="00F92E63">
              <w:rPr>
                <w:color w:val="000000"/>
                <w:sz w:val="22"/>
                <w:szCs w:val="22"/>
              </w:rPr>
              <w:t>How many bodies does the agreement create and/or modify?</w:t>
            </w:r>
          </w:p>
        </w:tc>
      </w:tr>
      <w:tr w:rsidR="000A6E3A" w:rsidRPr="00F92E63" w:rsidTr="00F92E63">
        <w:tc>
          <w:tcPr>
            <w:tcW w:w="0" w:type="auto"/>
          </w:tcPr>
          <w:p w:rsidR="000A6E3A" w:rsidRPr="00F92E63" w:rsidRDefault="000A6E3A" w:rsidP="00F92E63">
            <w:pPr>
              <w:rPr>
                <w:color w:val="000000"/>
                <w:sz w:val="22"/>
                <w:szCs w:val="22"/>
              </w:rPr>
            </w:pPr>
            <w:r w:rsidRPr="00F92E63">
              <w:rPr>
                <w:color w:val="000000"/>
                <w:sz w:val="22"/>
                <w:szCs w:val="22"/>
              </w:rPr>
              <w:t>q.218</w:t>
            </w:r>
          </w:p>
        </w:tc>
        <w:tc>
          <w:tcPr>
            <w:tcW w:w="0" w:type="auto"/>
          </w:tcPr>
          <w:p w:rsidR="000A6E3A" w:rsidRPr="00F92E63" w:rsidRDefault="003F0DD6" w:rsidP="003F0DD6">
            <w:pPr>
              <w:rPr>
                <w:color w:val="000000"/>
                <w:sz w:val="22"/>
                <w:szCs w:val="22"/>
              </w:rPr>
            </w:pPr>
            <w:r>
              <w:rPr>
                <w:color w:val="000000"/>
                <w:sz w:val="22"/>
                <w:szCs w:val="22"/>
              </w:rPr>
              <w:t>W</w:t>
            </w:r>
            <w:r w:rsidR="000A6E3A" w:rsidRPr="00F92E63">
              <w:rPr>
                <w:color w:val="000000"/>
                <w:sz w:val="22"/>
                <w:szCs w:val="22"/>
              </w:rPr>
              <w:t xml:space="preserve">hat tasks are delegated to the </w:t>
            </w:r>
            <w:r>
              <w:rPr>
                <w:color w:val="000000"/>
                <w:sz w:val="22"/>
                <w:szCs w:val="22"/>
              </w:rPr>
              <w:t xml:space="preserve">first </w:t>
            </w:r>
            <w:r w:rsidR="000A6E3A" w:rsidRPr="00F92E63">
              <w:rPr>
                <w:color w:val="000000"/>
                <w:sz w:val="22"/>
                <w:szCs w:val="22"/>
              </w:rPr>
              <w:t>body</w:t>
            </w:r>
            <w:r>
              <w:rPr>
                <w:color w:val="000000"/>
                <w:sz w:val="22"/>
                <w:szCs w:val="22"/>
              </w:rPr>
              <w:t>?</w:t>
            </w:r>
          </w:p>
        </w:tc>
      </w:tr>
      <w:tr w:rsidR="0064438E" w:rsidRPr="00F92E63" w:rsidTr="00F92E63">
        <w:tc>
          <w:tcPr>
            <w:tcW w:w="0" w:type="auto"/>
          </w:tcPr>
          <w:p w:rsidR="0064438E" w:rsidRPr="00F92E63" w:rsidRDefault="0064438E" w:rsidP="00F92E63">
            <w:pPr>
              <w:rPr>
                <w:color w:val="000000"/>
                <w:sz w:val="22"/>
                <w:szCs w:val="22"/>
              </w:rPr>
            </w:pPr>
          </w:p>
        </w:tc>
        <w:tc>
          <w:tcPr>
            <w:tcW w:w="0" w:type="auto"/>
          </w:tcPr>
          <w:p w:rsidR="0064438E" w:rsidRDefault="0064438E" w:rsidP="003F0DD6">
            <w:pPr>
              <w:rPr>
                <w:color w:val="000000"/>
                <w:sz w:val="22"/>
                <w:szCs w:val="22"/>
              </w:rPr>
            </w:pPr>
            <w:r>
              <w:rPr>
                <w:color w:val="000000"/>
                <w:sz w:val="22"/>
                <w:szCs w:val="22"/>
              </w:rPr>
              <w:t xml:space="preserve">(1) figurehead, (2) secretariat/administrative duties, (3) financial administration, (4) representing the international organization in its interaction with countries or other organizations, (5) collection of information, (6) collation of information, (7) analysis of information, (8) dissemination of information, (9) making rules/laws in addition to those stipulated in the agreement, (10) amending the agreement, (11) implementing the agreement’s rules/laws, (12) vetoing rules or decisions made by another body, (13) </w:t>
            </w:r>
            <w:r>
              <w:rPr>
                <w:color w:val="000000"/>
                <w:sz w:val="22"/>
                <w:szCs w:val="22"/>
              </w:rPr>
              <w:lastRenderedPageBreak/>
              <w:t>presiding over, setting the agenda for, or overseeing the reports of some other body’s meetings, (14) deciding which members may join, (15) granting exceptions under an escape clause, (16) monitoring compliance, (17) soft procedures to encourage compliance, like review meetings, (18) overseeing complaint(s) and punishment(s) for non-compliance, (19) dispute resolution, (20) redistributing property rights, (21) assigning new property rights, (22) addressing new, non-redistributive issues, (23) rights of residual control, (24) other, (25) not specified</w:t>
            </w:r>
          </w:p>
        </w:tc>
      </w:tr>
      <w:tr w:rsidR="003F0DD6" w:rsidRPr="00F92E63" w:rsidTr="00F92E63">
        <w:tc>
          <w:tcPr>
            <w:tcW w:w="0" w:type="auto"/>
          </w:tcPr>
          <w:p w:rsidR="003F0DD6" w:rsidRPr="00F92E63" w:rsidRDefault="003F0DD6" w:rsidP="00F92E63">
            <w:pPr>
              <w:rPr>
                <w:color w:val="000000"/>
                <w:sz w:val="22"/>
                <w:szCs w:val="22"/>
              </w:rPr>
            </w:pPr>
            <w:r>
              <w:rPr>
                <w:color w:val="000000"/>
                <w:sz w:val="22"/>
                <w:szCs w:val="22"/>
              </w:rPr>
              <w:lastRenderedPageBreak/>
              <w:t>q.221</w:t>
            </w:r>
          </w:p>
        </w:tc>
        <w:tc>
          <w:tcPr>
            <w:tcW w:w="0" w:type="auto"/>
          </w:tcPr>
          <w:p w:rsidR="003F0DD6" w:rsidRDefault="003F0DD6" w:rsidP="003F0DD6">
            <w:pPr>
              <w:rPr>
                <w:color w:val="000000"/>
                <w:sz w:val="22"/>
                <w:szCs w:val="22"/>
              </w:rPr>
            </w:pPr>
            <w:r>
              <w:rPr>
                <w:color w:val="000000"/>
                <w:sz w:val="22"/>
                <w:szCs w:val="22"/>
              </w:rPr>
              <w:t>When making decisions, is unanimity required in the first body?</w:t>
            </w:r>
          </w:p>
        </w:tc>
      </w:tr>
      <w:tr w:rsidR="0064438E" w:rsidRPr="00F92E63" w:rsidTr="00F92E63">
        <w:tc>
          <w:tcPr>
            <w:tcW w:w="0" w:type="auto"/>
          </w:tcPr>
          <w:p w:rsidR="0064438E" w:rsidRDefault="0064438E" w:rsidP="00F92E63">
            <w:pPr>
              <w:rPr>
                <w:color w:val="000000"/>
                <w:sz w:val="22"/>
                <w:szCs w:val="22"/>
              </w:rPr>
            </w:pPr>
          </w:p>
        </w:tc>
        <w:tc>
          <w:tcPr>
            <w:tcW w:w="0" w:type="auto"/>
          </w:tcPr>
          <w:p w:rsidR="0064438E" w:rsidRDefault="0064438E" w:rsidP="003F0DD6">
            <w:pPr>
              <w:rPr>
                <w:color w:val="000000"/>
                <w:sz w:val="22"/>
                <w:szCs w:val="22"/>
              </w:rPr>
            </w:pPr>
            <w:r>
              <w:rPr>
                <w:color w:val="000000"/>
                <w:sz w:val="22"/>
                <w:szCs w:val="22"/>
              </w:rPr>
              <w:t>(a) yes, (b) no/not specified</w:t>
            </w:r>
          </w:p>
        </w:tc>
      </w:tr>
      <w:tr w:rsidR="000A6E3A" w:rsidRPr="00F92E63" w:rsidTr="00F92E63">
        <w:tc>
          <w:tcPr>
            <w:tcW w:w="0" w:type="auto"/>
          </w:tcPr>
          <w:p w:rsidR="000A6E3A" w:rsidRPr="00F92E63" w:rsidRDefault="000A6E3A" w:rsidP="00F92E63">
            <w:pPr>
              <w:rPr>
                <w:color w:val="000000"/>
                <w:sz w:val="22"/>
                <w:szCs w:val="22"/>
              </w:rPr>
            </w:pPr>
            <w:r w:rsidRPr="00F92E63">
              <w:rPr>
                <w:color w:val="000000"/>
                <w:sz w:val="22"/>
                <w:szCs w:val="22"/>
              </w:rPr>
              <w:t>q.250</w:t>
            </w:r>
          </w:p>
        </w:tc>
        <w:tc>
          <w:tcPr>
            <w:tcW w:w="0" w:type="auto"/>
          </w:tcPr>
          <w:p w:rsidR="000A6E3A" w:rsidRPr="00F92E63" w:rsidRDefault="000A6E3A" w:rsidP="003F0DD6">
            <w:pPr>
              <w:rPr>
                <w:color w:val="000000"/>
                <w:sz w:val="22"/>
                <w:szCs w:val="22"/>
              </w:rPr>
            </w:pPr>
            <w:r w:rsidRPr="00F92E63">
              <w:rPr>
                <w:color w:val="000000"/>
                <w:sz w:val="22"/>
                <w:szCs w:val="22"/>
              </w:rPr>
              <w:t xml:space="preserve">What tasks are delegated to the </w:t>
            </w:r>
            <w:r w:rsidR="003F0DD6">
              <w:rPr>
                <w:color w:val="000000"/>
                <w:sz w:val="22"/>
                <w:szCs w:val="22"/>
              </w:rPr>
              <w:t xml:space="preserve">second </w:t>
            </w:r>
            <w:r w:rsidRPr="00F92E63">
              <w:rPr>
                <w:color w:val="000000"/>
                <w:sz w:val="22"/>
                <w:szCs w:val="22"/>
              </w:rPr>
              <w:t>body</w:t>
            </w:r>
            <w:r w:rsidR="003F0DD6">
              <w:rPr>
                <w:color w:val="000000"/>
                <w:sz w:val="22"/>
                <w:szCs w:val="22"/>
              </w:rPr>
              <w:t>?</w:t>
            </w:r>
          </w:p>
        </w:tc>
      </w:tr>
      <w:tr w:rsidR="0064438E" w:rsidRPr="00F92E63" w:rsidTr="00F92E63">
        <w:tc>
          <w:tcPr>
            <w:tcW w:w="0" w:type="auto"/>
          </w:tcPr>
          <w:p w:rsidR="0064438E" w:rsidRPr="00F92E63" w:rsidRDefault="0064438E" w:rsidP="00F92E63">
            <w:pPr>
              <w:rPr>
                <w:color w:val="000000"/>
                <w:sz w:val="22"/>
                <w:szCs w:val="22"/>
              </w:rPr>
            </w:pPr>
          </w:p>
        </w:tc>
        <w:tc>
          <w:tcPr>
            <w:tcW w:w="0" w:type="auto"/>
          </w:tcPr>
          <w:p w:rsidR="0064438E" w:rsidRPr="00F92E63" w:rsidRDefault="0064438E" w:rsidP="003F0DD6">
            <w:pPr>
              <w:rPr>
                <w:color w:val="000000"/>
                <w:sz w:val="22"/>
                <w:szCs w:val="22"/>
              </w:rPr>
            </w:pPr>
            <w:r>
              <w:rPr>
                <w:color w:val="000000"/>
                <w:sz w:val="22"/>
                <w:szCs w:val="22"/>
              </w:rPr>
              <w:t>(1) figurehead, (2) secretariat/administrative duties, (3) financial administration, (4) representing the international organization in its interaction with countries or other organizations, (5) collection of information, (6) collation of information, (7) analysis of information, (8) dissemination of information, (9) making rules/laws in addition to those stipulated in the agreement, (10) amending the agreement, (11) implementing the agreement’s rules/laws, (12) vetoing rules or decisions made by another body, (13) presiding over, setting the agenda for, or overseeing the reports of some other body’s meetings, (14) deciding which members may join, (15) granting exceptions under an escape clause, (16) monitoring compliance, (17) soft procedures to encourage compliance, like review meetings, (18) overseeing complaint(s) and punishment(s) for non-compliance, (19) dispute resolution, (20) redistributing property rights, (21) assigning new property rights, (22) addressing new, non-redistributive issues, (23) rights of residual control, (24) other, (25) not specified</w:t>
            </w:r>
          </w:p>
        </w:tc>
      </w:tr>
      <w:tr w:rsidR="000A6E3A" w:rsidRPr="00F92E63" w:rsidTr="00F92E63">
        <w:tc>
          <w:tcPr>
            <w:tcW w:w="0" w:type="auto"/>
          </w:tcPr>
          <w:p w:rsidR="000A6E3A" w:rsidRPr="00F92E63" w:rsidRDefault="003F0DD6" w:rsidP="00F92E63">
            <w:pPr>
              <w:rPr>
                <w:color w:val="000000"/>
                <w:sz w:val="22"/>
                <w:szCs w:val="22"/>
              </w:rPr>
            </w:pPr>
            <w:r>
              <w:rPr>
                <w:color w:val="000000"/>
                <w:sz w:val="22"/>
                <w:szCs w:val="22"/>
              </w:rPr>
              <w:t>q.253</w:t>
            </w:r>
          </w:p>
        </w:tc>
        <w:tc>
          <w:tcPr>
            <w:tcW w:w="0" w:type="auto"/>
          </w:tcPr>
          <w:p w:rsidR="000A6E3A" w:rsidRPr="00F92E63" w:rsidRDefault="003F0DD6" w:rsidP="003F0DD6">
            <w:pPr>
              <w:rPr>
                <w:color w:val="000000"/>
                <w:sz w:val="22"/>
                <w:szCs w:val="22"/>
              </w:rPr>
            </w:pPr>
            <w:r>
              <w:rPr>
                <w:color w:val="000000"/>
                <w:sz w:val="22"/>
                <w:szCs w:val="22"/>
              </w:rPr>
              <w:t>When making decisions, is unanimity required in the second body?</w:t>
            </w:r>
          </w:p>
        </w:tc>
      </w:tr>
      <w:tr w:rsidR="0064438E" w:rsidRPr="00F92E63" w:rsidTr="00F92E63">
        <w:tc>
          <w:tcPr>
            <w:tcW w:w="0" w:type="auto"/>
          </w:tcPr>
          <w:p w:rsidR="0064438E" w:rsidRDefault="0064438E" w:rsidP="00F92E63">
            <w:pPr>
              <w:rPr>
                <w:color w:val="000000"/>
                <w:sz w:val="22"/>
                <w:szCs w:val="22"/>
              </w:rPr>
            </w:pPr>
          </w:p>
        </w:tc>
        <w:tc>
          <w:tcPr>
            <w:tcW w:w="0" w:type="auto"/>
          </w:tcPr>
          <w:p w:rsidR="0064438E" w:rsidRDefault="0064438E" w:rsidP="003F0DD6">
            <w:pPr>
              <w:rPr>
                <w:color w:val="000000"/>
                <w:sz w:val="22"/>
                <w:szCs w:val="22"/>
              </w:rPr>
            </w:pPr>
            <w:r>
              <w:rPr>
                <w:color w:val="000000"/>
                <w:sz w:val="22"/>
                <w:szCs w:val="22"/>
              </w:rPr>
              <w:t>(a) yes, (b) no/not specified</w:t>
            </w:r>
          </w:p>
        </w:tc>
      </w:tr>
      <w:tr w:rsidR="000A6E3A" w:rsidRPr="00F92E63" w:rsidTr="000B7967">
        <w:trPr>
          <w:trHeight w:val="274"/>
        </w:trPr>
        <w:tc>
          <w:tcPr>
            <w:tcW w:w="0" w:type="auto"/>
            <w:gridSpan w:val="2"/>
          </w:tcPr>
          <w:p w:rsidR="000A6E3A" w:rsidRPr="00F92E63" w:rsidRDefault="000A6E3A" w:rsidP="000B7967">
            <w:pPr>
              <w:rPr>
                <w:b/>
                <w:color w:val="000000"/>
              </w:rPr>
            </w:pPr>
            <w:r w:rsidRPr="00F92E63">
              <w:rPr>
                <w:b/>
                <w:color w:val="000000"/>
              </w:rPr>
              <w:t>Flexibility</w:t>
            </w:r>
          </w:p>
        </w:tc>
      </w:tr>
      <w:tr w:rsidR="000B7967" w:rsidRPr="00F92E63" w:rsidTr="00F92E63">
        <w:tc>
          <w:tcPr>
            <w:tcW w:w="0" w:type="auto"/>
          </w:tcPr>
          <w:p w:rsidR="000B7967" w:rsidRPr="00F92E63" w:rsidRDefault="000B7967" w:rsidP="00F92E63">
            <w:pPr>
              <w:rPr>
                <w:color w:val="000000"/>
                <w:sz w:val="22"/>
                <w:szCs w:val="22"/>
              </w:rPr>
            </w:pPr>
            <w:r w:rsidRPr="00F92E63">
              <w:rPr>
                <w:color w:val="000000"/>
                <w:sz w:val="22"/>
                <w:szCs w:val="22"/>
              </w:rPr>
              <w:t>q.923</w:t>
            </w:r>
          </w:p>
        </w:tc>
        <w:tc>
          <w:tcPr>
            <w:tcW w:w="0" w:type="auto"/>
          </w:tcPr>
          <w:p w:rsidR="000B7967" w:rsidRPr="00F92E63" w:rsidRDefault="000B7967" w:rsidP="00CE05E4">
            <w:pPr>
              <w:rPr>
                <w:color w:val="000000"/>
                <w:sz w:val="22"/>
                <w:szCs w:val="22"/>
              </w:rPr>
            </w:pPr>
            <w:r w:rsidRPr="00F92E63">
              <w:rPr>
                <w:color w:val="000000"/>
                <w:sz w:val="22"/>
                <w:szCs w:val="22"/>
              </w:rPr>
              <w:t xml:space="preserve">Is the </w:t>
            </w:r>
            <w:r w:rsidR="00CE05E4">
              <w:rPr>
                <w:color w:val="000000"/>
                <w:sz w:val="22"/>
                <w:szCs w:val="22"/>
              </w:rPr>
              <w:t xml:space="preserve">agreement finite </w:t>
            </w:r>
            <w:r w:rsidR="0064438E">
              <w:rPr>
                <w:color w:val="000000"/>
                <w:sz w:val="22"/>
                <w:szCs w:val="22"/>
              </w:rPr>
              <w:t xml:space="preserve">(a) </w:t>
            </w:r>
            <w:r w:rsidR="00CE05E4">
              <w:rPr>
                <w:color w:val="000000"/>
                <w:sz w:val="22"/>
                <w:szCs w:val="22"/>
              </w:rPr>
              <w:t>or indefinite</w:t>
            </w:r>
            <w:r w:rsidR="0064438E">
              <w:rPr>
                <w:color w:val="000000"/>
                <w:sz w:val="22"/>
                <w:szCs w:val="22"/>
              </w:rPr>
              <w:t xml:space="preserve"> (b)</w:t>
            </w:r>
            <w:r w:rsidR="00CE05E4">
              <w:rPr>
                <w:color w:val="000000"/>
                <w:sz w:val="22"/>
                <w:szCs w:val="22"/>
              </w:rPr>
              <w:t>?</w:t>
            </w:r>
          </w:p>
        </w:tc>
      </w:tr>
      <w:tr w:rsidR="000B7967" w:rsidRPr="00F92E63" w:rsidTr="00F92E63">
        <w:tc>
          <w:tcPr>
            <w:tcW w:w="0" w:type="auto"/>
          </w:tcPr>
          <w:p w:rsidR="000B7967" w:rsidRPr="00F92E63" w:rsidRDefault="000B7967" w:rsidP="00F92E63">
            <w:pPr>
              <w:rPr>
                <w:color w:val="000000"/>
                <w:sz w:val="22"/>
                <w:szCs w:val="22"/>
              </w:rPr>
            </w:pPr>
            <w:r w:rsidRPr="00F92E63">
              <w:rPr>
                <w:color w:val="000000"/>
                <w:sz w:val="22"/>
                <w:szCs w:val="22"/>
              </w:rPr>
              <w:t>q.924</w:t>
            </w:r>
          </w:p>
        </w:tc>
        <w:tc>
          <w:tcPr>
            <w:tcW w:w="0" w:type="auto"/>
          </w:tcPr>
          <w:p w:rsidR="000B7967" w:rsidRPr="00F92E63" w:rsidRDefault="000B7967" w:rsidP="00F92E63">
            <w:pPr>
              <w:rPr>
                <w:color w:val="000000"/>
                <w:sz w:val="22"/>
                <w:szCs w:val="22"/>
              </w:rPr>
            </w:pPr>
            <w:r w:rsidRPr="00F92E63">
              <w:rPr>
                <w:color w:val="000000"/>
                <w:sz w:val="22"/>
                <w:szCs w:val="22"/>
              </w:rPr>
              <w:t xml:space="preserve">What is the agreement’s intended duration </w:t>
            </w:r>
            <w:r w:rsidR="00CE05E4">
              <w:rPr>
                <w:color w:val="000000"/>
                <w:sz w:val="22"/>
                <w:szCs w:val="22"/>
              </w:rPr>
              <w:t>(in years)?</w:t>
            </w:r>
          </w:p>
        </w:tc>
      </w:tr>
      <w:tr w:rsidR="000B7967" w:rsidRPr="00F92E63" w:rsidTr="00F92E63">
        <w:tc>
          <w:tcPr>
            <w:tcW w:w="0" w:type="auto"/>
          </w:tcPr>
          <w:p w:rsidR="000B7967" w:rsidRPr="00F92E63" w:rsidRDefault="000B7967" w:rsidP="00F92E63">
            <w:pPr>
              <w:rPr>
                <w:color w:val="000000"/>
                <w:sz w:val="22"/>
                <w:szCs w:val="22"/>
              </w:rPr>
            </w:pPr>
            <w:r w:rsidRPr="00F92E63">
              <w:rPr>
                <w:color w:val="000000"/>
                <w:sz w:val="22"/>
                <w:szCs w:val="22"/>
              </w:rPr>
              <w:t>q.956</w:t>
            </w:r>
          </w:p>
        </w:tc>
        <w:tc>
          <w:tcPr>
            <w:tcW w:w="0" w:type="auto"/>
          </w:tcPr>
          <w:p w:rsidR="000B7967" w:rsidRPr="00F92E63" w:rsidRDefault="000B7967" w:rsidP="00F92E63">
            <w:pPr>
              <w:rPr>
                <w:color w:val="000000"/>
                <w:sz w:val="22"/>
                <w:szCs w:val="22"/>
              </w:rPr>
            </w:pPr>
            <w:r w:rsidRPr="00F92E63">
              <w:rPr>
                <w:color w:val="000000"/>
                <w:sz w:val="22"/>
                <w:szCs w:val="22"/>
              </w:rPr>
              <w:t xml:space="preserve">Does the agreement contain an escape clause? </w:t>
            </w:r>
          </w:p>
        </w:tc>
      </w:tr>
      <w:tr w:rsidR="0064438E" w:rsidRPr="00F92E63" w:rsidTr="00F92E63">
        <w:tc>
          <w:tcPr>
            <w:tcW w:w="0" w:type="auto"/>
          </w:tcPr>
          <w:p w:rsidR="0064438E" w:rsidRPr="00F92E63" w:rsidRDefault="0064438E" w:rsidP="00F92E63">
            <w:pPr>
              <w:rPr>
                <w:color w:val="000000"/>
                <w:sz w:val="22"/>
                <w:szCs w:val="22"/>
              </w:rPr>
            </w:pPr>
          </w:p>
        </w:tc>
        <w:tc>
          <w:tcPr>
            <w:tcW w:w="0" w:type="auto"/>
          </w:tcPr>
          <w:p w:rsidR="0064438E" w:rsidRPr="00F92E63" w:rsidRDefault="0064438E" w:rsidP="00F92E63">
            <w:pPr>
              <w:rPr>
                <w:color w:val="000000"/>
                <w:sz w:val="22"/>
                <w:szCs w:val="22"/>
              </w:rPr>
            </w:pPr>
            <w:r>
              <w:rPr>
                <w:color w:val="000000"/>
                <w:sz w:val="22"/>
                <w:szCs w:val="22"/>
              </w:rPr>
              <w:t>(a) yes, (b) no</w:t>
            </w:r>
          </w:p>
        </w:tc>
      </w:tr>
      <w:tr w:rsidR="000B7967" w:rsidRPr="00F92E63" w:rsidTr="00F92E63">
        <w:tc>
          <w:tcPr>
            <w:tcW w:w="0" w:type="auto"/>
          </w:tcPr>
          <w:p w:rsidR="000B7967" w:rsidRPr="00F92E63" w:rsidRDefault="000B7967" w:rsidP="00F92E63">
            <w:pPr>
              <w:rPr>
                <w:color w:val="000000"/>
                <w:sz w:val="22"/>
                <w:szCs w:val="22"/>
              </w:rPr>
            </w:pPr>
            <w:r w:rsidRPr="00F92E63">
              <w:rPr>
                <w:color w:val="000000"/>
                <w:sz w:val="22"/>
                <w:szCs w:val="22"/>
              </w:rPr>
              <w:t>q.971</w:t>
            </w:r>
          </w:p>
        </w:tc>
        <w:tc>
          <w:tcPr>
            <w:tcW w:w="0" w:type="auto"/>
          </w:tcPr>
          <w:p w:rsidR="000B7967" w:rsidRPr="00F92E63" w:rsidRDefault="000B7967" w:rsidP="00F92E63">
            <w:pPr>
              <w:rPr>
                <w:color w:val="000000"/>
                <w:sz w:val="22"/>
                <w:szCs w:val="22"/>
              </w:rPr>
            </w:pPr>
            <w:r w:rsidRPr="00F92E63">
              <w:rPr>
                <w:color w:val="000000"/>
                <w:sz w:val="22"/>
                <w:szCs w:val="22"/>
              </w:rPr>
              <w:t>Does the agreement contain a withdrawal clause?</w:t>
            </w:r>
          </w:p>
        </w:tc>
      </w:tr>
      <w:tr w:rsidR="0064438E" w:rsidRPr="00F92E63" w:rsidTr="00F92E63">
        <w:tc>
          <w:tcPr>
            <w:tcW w:w="0" w:type="auto"/>
          </w:tcPr>
          <w:p w:rsidR="0064438E" w:rsidRPr="00F92E63" w:rsidRDefault="0064438E" w:rsidP="00F92E63">
            <w:pPr>
              <w:rPr>
                <w:color w:val="000000"/>
                <w:sz w:val="22"/>
                <w:szCs w:val="22"/>
              </w:rPr>
            </w:pPr>
          </w:p>
        </w:tc>
        <w:tc>
          <w:tcPr>
            <w:tcW w:w="0" w:type="auto"/>
          </w:tcPr>
          <w:p w:rsidR="0064438E" w:rsidRPr="00F92E63" w:rsidRDefault="0064438E" w:rsidP="00F92E63">
            <w:pPr>
              <w:rPr>
                <w:color w:val="000000"/>
                <w:sz w:val="22"/>
                <w:szCs w:val="22"/>
              </w:rPr>
            </w:pPr>
            <w:r>
              <w:rPr>
                <w:color w:val="000000"/>
                <w:sz w:val="22"/>
                <w:szCs w:val="22"/>
              </w:rPr>
              <w:t>(a) yes, (b) no</w:t>
            </w:r>
          </w:p>
        </w:tc>
      </w:tr>
      <w:tr w:rsidR="000B7967" w:rsidRPr="00F92E63" w:rsidTr="00F92E63">
        <w:tc>
          <w:tcPr>
            <w:tcW w:w="0" w:type="auto"/>
          </w:tcPr>
          <w:p w:rsidR="000B7967" w:rsidRPr="00F92E63" w:rsidRDefault="000B7967" w:rsidP="00F92E63">
            <w:pPr>
              <w:rPr>
                <w:color w:val="000000"/>
                <w:sz w:val="22"/>
                <w:szCs w:val="22"/>
              </w:rPr>
            </w:pPr>
            <w:r w:rsidRPr="00F92E63">
              <w:rPr>
                <w:color w:val="000000"/>
                <w:sz w:val="22"/>
                <w:szCs w:val="22"/>
              </w:rPr>
              <w:t>q.974</w:t>
            </w:r>
          </w:p>
        </w:tc>
        <w:tc>
          <w:tcPr>
            <w:tcW w:w="0" w:type="auto"/>
          </w:tcPr>
          <w:p w:rsidR="000B7967" w:rsidRPr="00F92E63" w:rsidRDefault="000B7967" w:rsidP="00F92E63">
            <w:pPr>
              <w:rPr>
                <w:color w:val="000000"/>
                <w:sz w:val="22"/>
                <w:szCs w:val="22"/>
              </w:rPr>
            </w:pPr>
            <w:r w:rsidRPr="00F92E63">
              <w:rPr>
                <w:color w:val="000000"/>
                <w:sz w:val="22"/>
                <w:szCs w:val="22"/>
              </w:rPr>
              <w:t>What, in years, is the withdrawal waiting period (the period of time before a member can no longer be bound by the agreement)?</w:t>
            </w:r>
          </w:p>
        </w:tc>
      </w:tr>
      <w:tr w:rsidR="000B7967" w:rsidRPr="00F92E63" w:rsidTr="00F92E63">
        <w:tc>
          <w:tcPr>
            <w:tcW w:w="0" w:type="auto"/>
          </w:tcPr>
          <w:p w:rsidR="000B7967" w:rsidRPr="00F92E63" w:rsidRDefault="000B7967" w:rsidP="00F92E63">
            <w:pPr>
              <w:rPr>
                <w:color w:val="000000"/>
                <w:sz w:val="22"/>
                <w:szCs w:val="22"/>
              </w:rPr>
            </w:pPr>
            <w:r w:rsidRPr="00F92E63">
              <w:rPr>
                <w:color w:val="000000"/>
                <w:sz w:val="22"/>
                <w:szCs w:val="22"/>
              </w:rPr>
              <w:t>q.975</w:t>
            </w:r>
          </w:p>
        </w:tc>
        <w:tc>
          <w:tcPr>
            <w:tcW w:w="0" w:type="auto"/>
          </w:tcPr>
          <w:p w:rsidR="000B7967" w:rsidRPr="00F92E63" w:rsidRDefault="000B7967" w:rsidP="00F92E63">
            <w:pPr>
              <w:rPr>
                <w:color w:val="000000"/>
                <w:sz w:val="22"/>
                <w:szCs w:val="22"/>
              </w:rPr>
            </w:pPr>
            <w:r w:rsidRPr="00F92E63">
              <w:rPr>
                <w:color w:val="000000"/>
                <w:sz w:val="22"/>
                <w:szCs w:val="22"/>
              </w:rPr>
              <w:t>After giving notice of its intent to withdrawal, how long, in months, must the member wait to withdraw?</w:t>
            </w:r>
          </w:p>
        </w:tc>
      </w:tr>
    </w:tbl>
    <w:p w:rsidR="00112C75" w:rsidRPr="00F92E63" w:rsidRDefault="00112C75" w:rsidP="00112C75">
      <w:pPr>
        <w:pStyle w:val="NoSpacing"/>
      </w:pPr>
    </w:p>
    <w:sectPr w:rsidR="00112C75" w:rsidRPr="00F92E63" w:rsidSect="000A6E3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04BAF"/>
    <w:multiLevelType w:val="hybridMultilevel"/>
    <w:tmpl w:val="303A9DC2"/>
    <w:lvl w:ilvl="0" w:tplc="EAF429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3D1D4F"/>
    <w:multiLevelType w:val="hybridMultilevel"/>
    <w:tmpl w:val="65025CF6"/>
    <w:lvl w:ilvl="0" w:tplc="30B2A2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87367C"/>
    <w:multiLevelType w:val="hybridMultilevel"/>
    <w:tmpl w:val="EE664C82"/>
    <w:lvl w:ilvl="0" w:tplc="C630A0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CF44C4"/>
    <w:multiLevelType w:val="hybridMultilevel"/>
    <w:tmpl w:val="D114A424"/>
    <w:lvl w:ilvl="0" w:tplc="45AA1C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5D41DE"/>
    <w:multiLevelType w:val="hybridMultilevel"/>
    <w:tmpl w:val="1518C2B2"/>
    <w:lvl w:ilvl="0" w:tplc="1EB0A2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4271B7"/>
    <w:multiLevelType w:val="hybridMultilevel"/>
    <w:tmpl w:val="7BEEDDEC"/>
    <w:lvl w:ilvl="0" w:tplc="A45CE4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5F012C"/>
    <w:multiLevelType w:val="hybridMultilevel"/>
    <w:tmpl w:val="17603958"/>
    <w:lvl w:ilvl="0" w:tplc="3F0C09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9747E3"/>
    <w:multiLevelType w:val="hybridMultilevel"/>
    <w:tmpl w:val="CB10D296"/>
    <w:lvl w:ilvl="0" w:tplc="62001F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304871"/>
    <w:multiLevelType w:val="hybridMultilevel"/>
    <w:tmpl w:val="3DCAE714"/>
    <w:lvl w:ilvl="0" w:tplc="A46AE8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4403EF"/>
    <w:multiLevelType w:val="hybridMultilevel"/>
    <w:tmpl w:val="18B8BF68"/>
    <w:lvl w:ilvl="0" w:tplc="39C249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CE0117"/>
    <w:multiLevelType w:val="hybridMultilevel"/>
    <w:tmpl w:val="1734ABEA"/>
    <w:lvl w:ilvl="0" w:tplc="2E40B5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892042"/>
    <w:multiLevelType w:val="hybridMultilevel"/>
    <w:tmpl w:val="2C60A326"/>
    <w:lvl w:ilvl="0" w:tplc="0EDC7E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F23113"/>
    <w:multiLevelType w:val="hybridMultilevel"/>
    <w:tmpl w:val="4B929BE6"/>
    <w:lvl w:ilvl="0" w:tplc="667C05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DB5922"/>
    <w:multiLevelType w:val="hybridMultilevel"/>
    <w:tmpl w:val="6C707552"/>
    <w:lvl w:ilvl="0" w:tplc="A1CA70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12"/>
  </w:num>
  <w:num w:numId="5">
    <w:abstractNumId w:val="6"/>
  </w:num>
  <w:num w:numId="6">
    <w:abstractNumId w:val="1"/>
  </w:num>
  <w:num w:numId="7">
    <w:abstractNumId w:val="11"/>
  </w:num>
  <w:num w:numId="8">
    <w:abstractNumId w:val="9"/>
  </w:num>
  <w:num w:numId="9">
    <w:abstractNumId w:val="13"/>
  </w:num>
  <w:num w:numId="10">
    <w:abstractNumId w:val="10"/>
  </w:num>
  <w:num w:numId="11">
    <w:abstractNumId w:val="5"/>
  </w:num>
  <w:num w:numId="12">
    <w:abstractNumId w:val="4"/>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C75"/>
    <w:rsid w:val="00000B44"/>
    <w:rsid w:val="000A6E3A"/>
    <w:rsid w:val="000B7967"/>
    <w:rsid w:val="000D57FA"/>
    <w:rsid w:val="000E2FF6"/>
    <w:rsid w:val="00112C75"/>
    <w:rsid w:val="001366B0"/>
    <w:rsid w:val="00171B0E"/>
    <w:rsid w:val="0019379F"/>
    <w:rsid w:val="002139F6"/>
    <w:rsid w:val="002E00DA"/>
    <w:rsid w:val="003117D8"/>
    <w:rsid w:val="00355CD1"/>
    <w:rsid w:val="003668C5"/>
    <w:rsid w:val="003F0DD6"/>
    <w:rsid w:val="003F2040"/>
    <w:rsid w:val="004548C2"/>
    <w:rsid w:val="00565F29"/>
    <w:rsid w:val="0057160A"/>
    <w:rsid w:val="005C16F0"/>
    <w:rsid w:val="0064438E"/>
    <w:rsid w:val="006B571B"/>
    <w:rsid w:val="006E3B11"/>
    <w:rsid w:val="00751FF8"/>
    <w:rsid w:val="007849B9"/>
    <w:rsid w:val="007D0F8A"/>
    <w:rsid w:val="0085015C"/>
    <w:rsid w:val="0087585F"/>
    <w:rsid w:val="00876BA4"/>
    <w:rsid w:val="009A4BFF"/>
    <w:rsid w:val="009F6429"/>
    <w:rsid w:val="00A351A7"/>
    <w:rsid w:val="00A609D6"/>
    <w:rsid w:val="00A95DF3"/>
    <w:rsid w:val="00BE1244"/>
    <w:rsid w:val="00C17F89"/>
    <w:rsid w:val="00C419DE"/>
    <w:rsid w:val="00C5696B"/>
    <w:rsid w:val="00CE05E4"/>
    <w:rsid w:val="00CF4911"/>
    <w:rsid w:val="00D020D9"/>
    <w:rsid w:val="00D56228"/>
    <w:rsid w:val="00D57249"/>
    <w:rsid w:val="00DB54B8"/>
    <w:rsid w:val="00E46893"/>
    <w:rsid w:val="00E57A95"/>
    <w:rsid w:val="00F92E63"/>
    <w:rsid w:val="00FB2272"/>
    <w:rsid w:val="00FB68BA"/>
    <w:rsid w:val="00FE68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E46893"/>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6893"/>
  </w:style>
  <w:style w:type="paragraph" w:styleId="BalloonText">
    <w:name w:val="Balloon Text"/>
    <w:basedOn w:val="Normal"/>
    <w:link w:val="BalloonTextChar"/>
    <w:uiPriority w:val="99"/>
    <w:semiHidden/>
    <w:unhideWhenUsed/>
    <w:rsid w:val="007D0F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F8A"/>
    <w:rPr>
      <w:rFonts w:ascii="Tahoma" w:hAnsi="Tahoma" w:cs="Tahoma"/>
      <w:sz w:val="16"/>
      <w:szCs w:val="16"/>
    </w:rPr>
  </w:style>
  <w:style w:type="table" w:styleId="TableGrid">
    <w:name w:val="Table Grid"/>
    <w:basedOn w:val="TableNormal"/>
    <w:uiPriority w:val="59"/>
    <w:rsid w:val="00112C7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569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E46893"/>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6893"/>
  </w:style>
  <w:style w:type="paragraph" w:styleId="BalloonText">
    <w:name w:val="Balloon Text"/>
    <w:basedOn w:val="Normal"/>
    <w:link w:val="BalloonTextChar"/>
    <w:uiPriority w:val="99"/>
    <w:semiHidden/>
    <w:unhideWhenUsed/>
    <w:rsid w:val="007D0F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F8A"/>
    <w:rPr>
      <w:rFonts w:ascii="Tahoma" w:hAnsi="Tahoma" w:cs="Tahoma"/>
      <w:sz w:val="16"/>
      <w:szCs w:val="16"/>
    </w:rPr>
  </w:style>
  <w:style w:type="table" w:styleId="TableGrid">
    <w:name w:val="Table Grid"/>
    <w:basedOn w:val="TableNormal"/>
    <w:uiPriority w:val="59"/>
    <w:rsid w:val="00112C7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569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74338">
      <w:bodyDiv w:val="1"/>
      <w:marLeft w:val="0"/>
      <w:marRight w:val="0"/>
      <w:marTop w:val="0"/>
      <w:marBottom w:val="0"/>
      <w:divBdr>
        <w:top w:val="none" w:sz="0" w:space="0" w:color="auto"/>
        <w:left w:val="none" w:sz="0" w:space="0" w:color="auto"/>
        <w:bottom w:val="none" w:sz="0" w:space="0" w:color="auto"/>
        <w:right w:val="none" w:sz="0" w:space="0" w:color="auto"/>
      </w:divBdr>
    </w:div>
    <w:div w:id="564068725">
      <w:bodyDiv w:val="1"/>
      <w:marLeft w:val="0"/>
      <w:marRight w:val="0"/>
      <w:marTop w:val="0"/>
      <w:marBottom w:val="0"/>
      <w:divBdr>
        <w:top w:val="none" w:sz="0" w:space="0" w:color="auto"/>
        <w:left w:val="none" w:sz="0" w:space="0" w:color="auto"/>
        <w:bottom w:val="none" w:sz="0" w:space="0" w:color="auto"/>
        <w:right w:val="none" w:sz="0" w:space="0" w:color="auto"/>
      </w:divBdr>
    </w:div>
    <w:div w:id="939870650">
      <w:bodyDiv w:val="1"/>
      <w:marLeft w:val="0"/>
      <w:marRight w:val="0"/>
      <w:marTop w:val="0"/>
      <w:marBottom w:val="0"/>
      <w:divBdr>
        <w:top w:val="none" w:sz="0" w:space="0" w:color="auto"/>
        <w:left w:val="none" w:sz="0" w:space="0" w:color="auto"/>
        <w:bottom w:val="none" w:sz="0" w:space="0" w:color="auto"/>
        <w:right w:val="none" w:sz="0" w:space="0" w:color="auto"/>
      </w:divBdr>
    </w:div>
    <w:div w:id="105913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D6E9E-3C8C-41A4-A585-87329C034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Timm Betz</cp:lastModifiedBy>
  <cp:revision>3</cp:revision>
  <cp:lastPrinted>2012-02-13T17:40:00Z</cp:lastPrinted>
  <dcterms:created xsi:type="dcterms:W3CDTF">2012-02-13T17:40:00Z</dcterms:created>
  <dcterms:modified xsi:type="dcterms:W3CDTF">2012-02-13T17:40:00Z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ies>
</file>